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2633A" w14:textId="55366FC4" w:rsidR="00637128" w:rsidRPr="00C32496" w:rsidRDefault="00C32496" w:rsidP="00C32496">
      <w:pPr>
        <w:pStyle w:val="Heading1"/>
        <w:jc w:val="center"/>
        <w:rPr>
          <w:rFonts w:ascii="Times New Roman" w:hAnsi="Times New Roman" w:cs="Times New Roman"/>
          <w:b/>
          <w:color w:val="auto"/>
        </w:rPr>
      </w:pPr>
      <w:r w:rsidRPr="00C32496">
        <w:rPr>
          <w:rFonts w:ascii="Times New Roman" w:hAnsi="Times New Roman" w:cs="Times New Roman"/>
          <w:b/>
          <w:color w:val="auto"/>
        </w:rPr>
        <w:t>E12A - STANDARDIZATION OF SODIUM HYDROXIDE</w:t>
      </w:r>
    </w:p>
    <w:p w14:paraId="246A915D" w14:textId="77777777" w:rsidR="00C32496" w:rsidRDefault="00C32496" w:rsidP="00637128">
      <w:pPr>
        <w:tabs>
          <w:tab w:val="left" w:pos="-1440"/>
          <w:tab w:val="left" w:pos="-720"/>
          <w:tab w:val="left" w:pos="0"/>
          <w:tab w:val="left" w:pos="504"/>
          <w:tab w:val="left" w:pos="1440"/>
        </w:tabs>
        <w:suppressAutoHyphens/>
      </w:pPr>
    </w:p>
    <w:p w14:paraId="4D158E7F" w14:textId="59F01B37" w:rsidR="00637128" w:rsidRDefault="00637128" w:rsidP="005F468B">
      <w:pPr>
        <w:tabs>
          <w:tab w:val="left" w:pos="-1440"/>
          <w:tab w:val="left" w:pos="-720"/>
          <w:tab w:val="left" w:pos="0"/>
          <w:tab w:val="left" w:pos="504"/>
          <w:tab w:val="left" w:pos="1440"/>
        </w:tabs>
        <w:suppressAutoHyphens/>
        <w:jc w:val="both"/>
      </w:pPr>
      <w:r>
        <w:tab/>
        <w:t xml:space="preserve">Standard solutions for titrations are especially mixtures with </w:t>
      </w:r>
      <w:r w:rsidR="00D34557">
        <w:t>precise</w:t>
      </w:r>
      <w:r>
        <w:t>ly known concentrations</w:t>
      </w:r>
      <w:r w:rsidR="00D34557">
        <w:t xml:space="preserve"> for use in calculating stoichiometric relationships with an unknown</w:t>
      </w:r>
      <w:r>
        <w:t xml:space="preserve">.  </w:t>
      </w:r>
      <w:r>
        <w:rPr>
          <w:b/>
        </w:rPr>
        <w:t>Primary standards</w:t>
      </w:r>
      <w:r>
        <w:t xml:space="preserve"> are very pure solids.  They have the advantage that they can be weighed (the analytical balance is normally the most accurate instrument in the laboratory) and they are stable under laboratory conditions.  In this experiment, the primary standard is </w:t>
      </w:r>
      <w:r w:rsidR="00D34557">
        <w:t xml:space="preserve">crystalline </w:t>
      </w:r>
      <w:r>
        <w:t>oxalic acid dihydrate, H</w:t>
      </w:r>
      <w:r>
        <w:rPr>
          <w:vertAlign w:val="subscript"/>
        </w:rPr>
        <w:t>2</w:t>
      </w:r>
      <w:r>
        <w:t>C</w:t>
      </w:r>
      <w:r>
        <w:rPr>
          <w:vertAlign w:val="subscript"/>
        </w:rPr>
        <w:t>2</w:t>
      </w:r>
      <w:r>
        <w:t>O</w:t>
      </w:r>
      <w:r>
        <w:rPr>
          <w:vertAlign w:val="subscript"/>
        </w:rPr>
        <w:t>4</w:t>
      </w:r>
      <w:r>
        <w:t xml:space="preserve"> </w:t>
      </w:r>
      <w:r>
        <w:sym w:font="Symbol" w:char="F0D7"/>
      </w:r>
      <w:r>
        <w:t xml:space="preserve"> 2H</w:t>
      </w:r>
      <w:r>
        <w:rPr>
          <w:vertAlign w:val="subscript"/>
        </w:rPr>
        <w:t>2</w:t>
      </w:r>
      <w:r>
        <w:t>O.  It will be used to standardize a solution of sodium hydroxide.</w:t>
      </w:r>
    </w:p>
    <w:p w14:paraId="4F088397" w14:textId="77777777" w:rsidR="00637128" w:rsidRDefault="00637128" w:rsidP="005F468B">
      <w:pPr>
        <w:tabs>
          <w:tab w:val="left" w:pos="-1440"/>
          <w:tab w:val="left" w:pos="-720"/>
          <w:tab w:val="left" w:pos="0"/>
          <w:tab w:val="left" w:pos="504"/>
          <w:tab w:val="left" w:pos="1440"/>
        </w:tabs>
        <w:suppressAutoHyphens/>
        <w:jc w:val="both"/>
      </w:pPr>
    </w:p>
    <w:p w14:paraId="14AD0F73" w14:textId="77777777" w:rsidR="00637128" w:rsidRDefault="00637128" w:rsidP="005F468B">
      <w:pPr>
        <w:tabs>
          <w:tab w:val="left" w:pos="-1440"/>
          <w:tab w:val="left" w:pos="-720"/>
          <w:tab w:val="left" w:pos="0"/>
          <w:tab w:val="left" w:pos="504"/>
          <w:tab w:val="left" w:pos="1440"/>
        </w:tabs>
        <w:suppressAutoHyphens/>
        <w:jc w:val="both"/>
      </w:pPr>
      <w:r>
        <w:tab/>
        <w:t>Sodium hydroxide solutions pick up carbon dioxide from the air.  This contamination can affect the strength of the base solution and can spoil the sharpness of the end point in the titration.  The procedure below is designed to prepare and standardize carbonate-free NaOH.</w:t>
      </w:r>
    </w:p>
    <w:p w14:paraId="4E366F37" w14:textId="77777777" w:rsidR="00637128" w:rsidRDefault="00637128" w:rsidP="005F468B">
      <w:pPr>
        <w:tabs>
          <w:tab w:val="left" w:pos="-1440"/>
          <w:tab w:val="left" w:pos="-720"/>
          <w:tab w:val="left" w:pos="0"/>
          <w:tab w:val="left" w:pos="504"/>
          <w:tab w:val="left" w:pos="1440"/>
        </w:tabs>
        <w:suppressAutoHyphens/>
        <w:jc w:val="both"/>
      </w:pPr>
    </w:p>
    <w:p w14:paraId="195572EA" w14:textId="2867E94E" w:rsidR="00B43274" w:rsidRDefault="00637128" w:rsidP="00B43274">
      <w:pPr>
        <w:tabs>
          <w:tab w:val="left" w:pos="-1440"/>
          <w:tab w:val="left" w:pos="-720"/>
          <w:tab w:val="left" w:pos="0"/>
          <w:tab w:val="left" w:pos="504"/>
          <w:tab w:val="left" w:pos="1440"/>
        </w:tabs>
        <w:suppressAutoHyphens/>
        <w:spacing w:line="360" w:lineRule="auto"/>
        <w:jc w:val="both"/>
      </w:pPr>
      <w:r w:rsidRPr="00832129">
        <w:rPr>
          <w:b/>
        </w:rPr>
        <w:t>Equation</w:t>
      </w:r>
      <w:r w:rsidR="00D34557">
        <w:rPr>
          <w:b/>
        </w:rPr>
        <w:t>:</w:t>
      </w:r>
    </w:p>
    <w:p w14:paraId="7E263DFE" w14:textId="6B872411" w:rsidR="00637128" w:rsidRDefault="00637128" w:rsidP="00B43274">
      <w:pPr>
        <w:tabs>
          <w:tab w:val="center" w:pos="4680"/>
        </w:tabs>
        <w:suppressAutoHyphens/>
        <w:spacing w:line="360" w:lineRule="auto"/>
        <w:jc w:val="center"/>
      </w:pPr>
      <w:r>
        <w:t xml:space="preserve">2 </w:t>
      </w:r>
      <w:proofErr w:type="spellStart"/>
      <w:proofErr w:type="gramStart"/>
      <w:r>
        <w:t>NaOH</w:t>
      </w:r>
      <w:proofErr w:type="spellEnd"/>
      <w:r>
        <w:t>(</w:t>
      </w:r>
      <w:proofErr w:type="spellStart"/>
      <w:proofErr w:type="gramEnd"/>
      <w:r>
        <w:t>aq</w:t>
      </w:r>
      <w:proofErr w:type="spellEnd"/>
      <w:r>
        <w:t>) + H</w:t>
      </w:r>
      <w:r>
        <w:rPr>
          <w:vertAlign w:val="subscript"/>
        </w:rPr>
        <w:t>2</w:t>
      </w:r>
      <w:r>
        <w:t>C</w:t>
      </w:r>
      <w:r>
        <w:rPr>
          <w:vertAlign w:val="subscript"/>
        </w:rPr>
        <w:t>2</w:t>
      </w:r>
      <w:r>
        <w:t>O</w:t>
      </w:r>
      <w:r>
        <w:rPr>
          <w:vertAlign w:val="subscript"/>
        </w:rPr>
        <w:t>4</w:t>
      </w:r>
      <w:r>
        <w:sym w:font="Symbol" w:char="F0D7"/>
      </w:r>
      <w:r>
        <w:t>2H</w:t>
      </w:r>
      <w:r>
        <w:rPr>
          <w:vertAlign w:val="subscript"/>
        </w:rPr>
        <w:t>2</w:t>
      </w:r>
      <w:r>
        <w:t>O(</w:t>
      </w:r>
      <w:proofErr w:type="spellStart"/>
      <w:r w:rsidR="00832129">
        <w:t>aq</w:t>
      </w:r>
      <w:proofErr w:type="spellEnd"/>
      <w:r>
        <w:t>)</w:t>
      </w:r>
      <w:r w:rsidR="00B43274">
        <w:t xml:space="preserve"> </w:t>
      </w:r>
      <w:r>
        <w:rPr>
          <w:noProof/>
        </w:rPr>
        <w:sym w:font="Wingdings" w:char="F0E0"/>
      </w:r>
      <w:r>
        <w:t xml:space="preserve">   Na</w:t>
      </w:r>
      <w:r>
        <w:rPr>
          <w:vertAlign w:val="subscript"/>
        </w:rPr>
        <w:t>2</w:t>
      </w:r>
      <w:r>
        <w:t>C</w:t>
      </w:r>
      <w:r>
        <w:rPr>
          <w:vertAlign w:val="subscript"/>
        </w:rPr>
        <w:t>2</w:t>
      </w:r>
      <w:r>
        <w:t>O</w:t>
      </w:r>
      <w:r>
        <w:rPr>
          <w:vertAlign w:val="subscript"/>
        </w:rPr>
        <w:t>4</w:t>
      </w:r>
      <w:r>
        <w:t>(</w:t>
      </w:r>
      <w:proofErr w:type="spellStart"/>
      <w:r>
        <w:t>aq</w:t>
      </w:r>
      <w:proofErr w:type="spellEnd"/>
      <w:r>
        <w:t>) + 4 H</w:t>
      </w:r>
      <w:r>
        <w:rPr>
          <w:vertAlign w:val="subscript"/>
        </w:rPr>
        <w:t>2</w:t>
      </w:r>
      <w:r>
        <w:t>O(l)</w:t>
      </w:r>
    </w:p>
    <w:p w14:paraId="1C2521F3" w14:textId="77777777" w:rsidR="00637128" w:rsidRDefault="00637128" w:rsidP="005F468B">
      <w:pPr>
        <w:tabs>
          <w:tab w:val="left" w:pos="-1440"/>
          <w:tab w:val="left" w:pos="-720"/>
          <w:tab w:val="left" w:pos="0"/>
          <w:tab w:val="left" w:pos="504"/>
          <w:tab w:val="left" w:pos="1440"/>
        </w:tabs>
        <w:suppressAutoHyphens/>
        <w:jc w:val="both"/>
      </w:pPr>
    </w:p>
    <w:p w14:paraId="579437AD" w14:textId="77777777" w:rsidR="00637128" w:rsidRPr="00832129" w:rsidRDefault="00637128" w:rsidP="00832129">
      <w:pPr>
        <w:pStyle w:val="Heading2"/>
        <w:rPr>
          <w:b/>
          <w:bCs/>
        </w:rPr>
      </w:pPr>
      <w:r w:rsidRPr="00832129">
        <w:rPr>
          <w:b/>
          <w:bCs/>
        </w:rPr>
        <w:t>PROCEDURE</w:t>
      </w:r>
    </w:p>
    <w:p w14:paraId="6C28BDDD" w14:textId="77777777" w:rsidR="00637128" w:rsidRDefault="00637128" w:rsidP="005F468B">
      <w:pPr>
        <w:tabs>
          <w:tab w:val="left" w:pos="-1440"/>
          <w:tab w:val="left" w:pos="-720"/>
          <w:tab w:val="left" w:pos="0"/>
          <w:tab w:val="left" w:pos="504"/>
          <w:tab w:val="left" w:pos="1440"/>
        </w:tabs>
        <w:suppressAutoHyphens/>
        <w:jc w:val="both"/>
      </w:pPr>
    </w:p>
    <w:p w14:paraId="7208B534" w14:textId="77777777" w:rsidR="00637128" w:rsidRDefault="00637128" w:rsidP="005F468B">
      <w:pPr>
        <w:tabs>
          <w:tab w:val="left" w:pos="-1440"/>
          <w:tab w:val="left" w:pos="-720"/>
          <w:tab w:val="left" w:pos="0"/>
          <w:tab w:val="left" w:pos="504"/>
          <w:tab w:val="left" w:pos="1440"/>
        </w:tabs>
        <w:suppressAutoHyphens/>
        <w:jc w:val="both"/>
      </w:pPr>
      <w:r>
        <w:tab/>
        <w:t xml:space="preserve">Wear your </w:t>
      </w:r>
      <w:r>
        <w:rPr>
          <w:b/>
        </w:rPr>
        <w:t xml:space="preserve">safety glasses </w:t>
      </w:r>
      <w:r>
        <w:t>while doing this experiment.</w:t>
      </w:r>
    </w:p>
    <w:p w14:paraId="531C77B6" w14:textId="77777777" w:rsidR="00637128" w:rsidRDefault="00637128" w:rsidP="005F468B">
      <w:pPr>
        <w:tabs>
          <w:tab w:val="left" w:pos="-1440"/>
          <w:tab w:val="left" w:pos="-720"/>
          <w:tab w:val="left" w:pos="0"/>
          <w:tab w:val="left" w:pos="504"/>
          <w:tab w:val="left" w:pos="1440"/>
        </w:tabs>
        <w:suppressAutoHyphens/>
        <w:jc w:val="both"/>
      </w:pPr>
    </w:p>
    <w:p w14:paraId="062969A5" w14:textId="4662C922" w:rsidR="00637128" w:rsidRDefault="00637128" w:rsidP="005F468B">
      <w:pPr>
        <w:tabs>
          <w:tab w:val="left" w:pos="-1440"/>
          <w:tab w:val="left" w:pos="-720"/>
          <w:tab w:val="left" w:pos="0"/>
          <w:tab w:val="left" w:pos="504"/>
          <w:tab w:val="left" w:pos="1440"/>
        </w:tabs>
        <w:suppressAutoHyphens/>
        <w:jc w:val="both"/>
      </w:pPr>
      <w:r>
        <w:tab/>
        <w:t xml:space="preserve">Place 300 mL of deionized water in a large beaker and bring it to the boiling point.  Boil it vigorously for 5 minutes </w:t>
      </w:r>
      <w:r w:rsidR="00F33C08">
        <w:t xml:space="preserve">to expel dissolved </w:t>
      </w:r>
      <w:r w:rsidR="00F33C08" w:rsidRPr="00F33C08">
        <w:t>CO</w:t>
      </w:r>
      <w:r w:rsidR="00F33C08" w:rsidRPr="00F33C08">
        <w:rPr>
          <w:vertAlign w:val="subscript"/>
        </w:rPr>
        <w:t>2</w:t>
      </w:r>
      <w:r w:rsidR="00F33C08">
        <w:t xml:space="preserve"> gas </w:t>
      </w:r>
      <w:r w:rsidRPr="00F33C08">
        <w:t>and</w:t>
      </w:r>
      <w:r>
        <w:t xml:space="preserve"> allow it to cool.  Repeat with a second 300 mL sample of deionized water. Use this water to make your NaOH solution.</w:t>
      </w:r>
    </w:p>
    <w:p w14:paraId="7DC6A153" w14:textId="77777777" w:rsidR="00637128" w:rsidRDefault="00637128" w:rsidP="005F468B">
      <w:pPr>
        <w:tabs>
          <w:tab w:val="left" w:pos="-1440"/>
          <w:tab w:val="left" w:pos="-720"/>
          <w:tab w:val="left" w:pos="0"/>
          <w:tab w:val="left" w:pos="504"/>
          <w:tab w:val="left" w:pos="1440"/>
        </w:tabs>
        <w:suppressAutoHyphens/>
        <w:jc w:val="both"/>
      </w:pPr>
    </w:p>
    <w:p w14:paraId="4827EACF" w14:textId="55D4BF30" w:rsidR="00637128" w:rsidRDefault="00637128" w:rsidP="005F468B">
      <w:pPr>
        <w:tabs>
          <w:tab w:val="left" w:pos="-1440"/>
          <w:tab w:val="left" w:pos="-720"/>
          <w:tab w:val="left" w:pos="0"/>
          <w:tab w:val="left" w:pos="504"/>
          <w:tab w:val="left" w:pos="1440"/>
        </w:tabs>
        <w:suppressAutoHyphens/>
        <w:jc w:val="both"/>
      </w:pPr>
      <w:r>
        <w:tab/>
        <w:t xml:space="preserve">Clean a 500 mL Florence flask, rinse it twice with 10 to 20 mL of your </w:t>
      </w:r>
      <w:r w:rsidR="00F33C08">
        <w:t xml:space="preserve">boiled </w:t>
      </w:r>
      <w:r>
        <w:t xml:space="preserve">DI water, and fit it with a good rubber stopper.  Obtain enough 6.0 M </w:t>
      </w:r>
      <w:proofErr w:type="spellStart"/>
      <w:r>
        <w:t>NaOH</w:t>
      </w:r>
      <w:proofErr w:type="spellEnd"/>
      <w:r>
        <w:t>(</w:t>
      </w:r>
      <w:proofErr w:type="spellStart"/>
      <w:r>
        <w:t>aq</w:t>
      </w:r>
      <w:proofErr w:type="spellEnd"/>
      <w:r>
        <w:t>) to produce an approximate 0.1M NaOH solution</w:t>
      </w:r>
      <w:r w:rsidR="00D34557">
        <w:t>.</w:t>
      </w:r>
      <w:r>
        <w:t xml:space="preserve"> </w:t>
      </w:r>
      <w:r w:rsidR="00D34557">
        <w:t>R</w:t>
      </w:r>
      <w:r>
        <w:t>emember</w:t>
      </w:r>
      <w:r w:rsidR="00D34557">
        <w:t>:</w:t>
      </w:r>
      <w:r>
        <w:t xml:space="preserve"> M</w:t>
      </w:r>
      <w:r w:rsidRPr="006B27F8">
        <w:rPr>
          <w:vertAlign w:val="subscript"/>
        </w:rPr>
        <w:t>1</w:t>
      </w:r>
      <w:r>
        <w:t>V</w:t>
      </w:r>
      <w:r w:rsidRPr="006B27F8">
        <w:rPr>
          <w:vertAlign w:val="subscript"/>
        </w:rPr>
        <w:t>1</w:t>
      </w:r>
      <w:r>
        <w:t>=M</w:t>
      </w:r>
      <w:r w:rsidRPr="006B27F8">
        <w:rPr>
          <w:vertAlign w:val="subscript"/>
        </w:rPr>
        <w:t>2</w:t>
      </w:r>
      <w:r>
        <w:t>V</w:t>
      </w:r>
      <w:r w:rsidRPr="006B27F8">
        <w:rPr>
          <w:vertAlign w:val="subscript"/>
        </w:rPr>
        <w:t>2</w:t>
      </w:r>
      <w:r>
        <w:t xml:space="preserve">.  </w:t>
      </w:r>
      <w:r w:rsidR="00D34557">
        <w:t xml:space="preserve">(Calculate this volume of more concentrated NaOH in advance!)  </w:t>
      </w:r>
      <w:r>
        <w:t xml:space="preserve">Fill the flask about two-thirds full with </w:t>
      </w:r>
      <w:r w:rsidR="00F33C08">
        <w:t xml:space="preserve">boiled </w:t>
      </w:r>
      <w:r>
        <w:t>DI water</w:t>
      </w:r>
      <w:r w:rsidR="00F33C08">
        <w:t>, add the 6M NaOH</w:t>
      </w:r>
      <w:r>
        <w:t xml:space="preserve"> and mix well, </w:t>
      </w:r>
      <w:r>
        <w:rPr>
          <w:b/>
        </w:rPr>
        <w:t>with swirling</w:t>
      </w:r>
      <w:r>
        <w:t xml:space="preserve">.  Then fill with </w:t>
      </w:r>
      <w:r w:rsidR="00F33C08">
        <w:t xml:space="preserve">boiled </w:t>
      </w:r>
      <w:r>
        <w:t>DI water to just below the neck and mix again.  Label the flask.  It now contains about 500 mL of approximately 0.1 M NaOH.</w:t>
      </w:r>
    </w:p>
    <w:p w14:paraId="3E67D234" w14:textId="77777777" w:rsidR="00637128" w:rsidRDefault="00637128" w:rsidP="005F468B">
      <w:pPr>
        <w:tabs>
          <w:tab w:val="left" w:pos="-1440"/>
          <w:tab w:val="left" w:pos="-720"/>
          <w:tab w:val="left" w:pos="0"/>
          <w:tab w:val="left" w:pos="504"/>
          <w:tab w:val="left" w:pos="1440"/>
        </w:tabs>
        <w:suppressAutoHyphens/>
        <w:jc w:val="both"/>
      </w:pPr>
    </w:p>
    <w:p w14:paraId="2FF7E7EA" w14:textId="7BF1EF82" w:rsidR="00637128" w:rsidRDefault="00637128" w:rsidP="005F468B">
      <w:pPr>
        <w:tabs>
          <w:tab w:val="left" w:pos="-1440"/>
          <w:tab w:val="left" w:pos="-720"/>
          <w:tab w:val="left" w:pos="0"/>
          <w:tab w:val="left" w:pos="504"/>
          <w:tab w:val="left" w:pos="1440"/>
        </w:tabs>
        <w:suppressAutoHyphens/>
        <w:jc w:val="both"/>
      </w:pPr>
      <w:r>
        <w:tab/>
        <w:t xml:space="preserve">Check out a </w:t>
      </w:r>
      <w:proofErr w:type="spellStart"/>
      <w:r>
        <w:t>buret</w:t>
      </w:r>
      <w:proofErr w:type="spellEnd"/>
      <w:r>
        <w:t xml:space="preserve"> from the stockroom.  Rinse it well with tap water, then distilled water.  Finally, rinse it three times with about </w:t>
      </w:r>
      <w:r w:rsidR="00F33C08">
        <w:t xml:space="preserve">a </w:t>
      </w:r>
      <w:r>
        <w:t xml:space="preserve">4 mL </w:t>
      </w:r>
      <w:r w:rsidR="00F33C08">
        <w:t xml:space="preserve">portion </w:t>
      </w:r>
      <w:r>
        <w:t xml:space="preserve">of your NaOH solution each time.  Fill the </w:t>
      </w:r>
      <w:proofErr w:type="spellStart"/>
      <w:r>
        <w:t>buret</w:t>
      </w:r>
      <w:proofErr w:type="spellEnd"/>
      <w:r>
        <w:t xml:space="preserve"> with </w:t>
      </w:r>
      <w:proofErr w:type="spellStart"/>
      <w:r>
        <w:t>NaOH</w:t>
      </w:r>
      <w:proofErr w:type="spellEnd"/>
      <w:r w:rsidR="00F33C08">
        <w:t xml:space="preserve"> to just below the 0.00 mL mark</w:t>
      </w:r>
      <w:r>
        <w:t>. Keep your original NaOH solution stoppered</w:t>
      </w:r>
      <w:r w:rsidR="00F33C08">
        <w:t xml:space="preserve"> and </w:t>
      </w:r>
      <w:r w:rsidR="00F33C08">
        <w:rPr>
          <w:b/>
          <w:bCs/>
        </w:rPr>
        <w:t>SAVE IT</w:t>
      </w:r>
      <w:r w:rsidR="00F33C08">
        <w:t xml:space="preserve"> throughout the duration of Experiments 12A and 12B</w:t>
      </w:r>
      <w:r>
        <w:t>.</w:t>
      </w:r>
    </w:p>
    <w:p w14:paraId="5488B960" w14:textId="77777777" w:rsidR="00637128" w:rsidRDefault="00637128" w:rsidP="005F468B">
      <w:pPr>
        <w:tabs>
          <w:tab w:val="left" w:pos="-1440"/>
          <w:tab w:val="left" w:pos="-720"/>
          <w:tab w:val="left" w:pos="0"/>
          <w:tab w:val="left" w:pos="504"/>
          <w:tab w:val="left" w:pos="1440"/>
        </w:tabs>
        <w:suppressAutoHyphens/>
        <w:jc w:val="both"/>
      </w:pPr>
    </w:p>
    <w:p w14:paraId="1C3C68A6" w14:textId="77777777" w:rsidR="00637128" w:rsidRDefault="00637128" w:rsidP="005F468B">
      <w:pPr>
        <w:tabs>
          <w:tab w:val="left" w:pos="-1440"/>
          <w:tab w:val="left" w:pos="-720"/>
          <w:tab w:val="left" w:pos="0"/>
          <w:tab w:val="left" w:pos="504"/>
          <w:tab w:val="left" w:pos="1440"/>
        </w:tabs>
        <w:suppressAutoHyphens/>
        <w:jc w:val="both"/>
      </w:pPr>
      <w:r>
        <w:tab/>
        <w:t xml:space="preserve">Make a data table in your notebook.  See the </w:t>
      </w:r>
      <w:r>
        <w:rPr>
          <w:b/>
        </w:rPr>
        <w:t>Report</w:t>
      </w:r>
      <w:r>
        <w:t xml:space="preserve"> </w:t>
      </w:r>
      <w:r>
        <w:rPr>
          <w:b/>
        </w:rPr>
        <w:t>Sheet</w:t>
      </w:r>
      <w:r>
        <w:t xml:space="preserve"> for a list of data entries and calculated quantities.</w:t>
      </w:r>
    </w:p>
    <w:p w14:paraId="54877ACD" w14:textId="77777777" w:rsidR="00637128" w:rsidRDefault="00637128" w:rsidP="005F468B">
      <w:pPr>
        <w:tabs>
          <w:tab w:val="left" w:pos="-1440"/>
          <w:tab w:val="left" w:pos="-720"/>
          <w:tab w:val="left" w:pos="0"/>
          <w:tab w:val="left" w:pos="504"/>
          <w:tab w:val="left" w:pos="1440"/>
        </w:tabs>
        <w:suppressAutoHyphens/>
        <w:jc w:val="both"/>
      </w:pPr>
    </w:p>
    <w:p w14:paraId="5BF36065" w14:textId="77777777" w:rsidR="00B43274" w:rsidRDefault="00637128" w:rsidP="00B43274">
      <w:pPr>
        <w:tabs>
          <w:tab w:val="left" w:pos="-1440"/>
          <w:tab w:val="left" w:pos="-720"/>
          <w:tab w:val="left" w:pos="0"/>
          <w:tab w:val="left" w:pos="504"/>
          <w:tab w:val="left" w:pos="1440"/>
        </w:tabs>
        <w:suppressAutoHyphens/>
        <w:jc w:val="both"/>
      </w:pPr>
      <w:r>
        <w:tab/>
        <w:t>To weigh out an exact sample of oxalic acid dihydrate, first pre-weigh a weighing boat on the centigram balance, then carefully tap out the approximate amount</w:t>
      </w:r>
      <w:r w:rsidRPr="006B27F8">
        <w:t xml:space="preserve"> </w:t>
      </w:r>
      <w:r>
        <w:t xml:space="preserve">sample of oxalic acid, estimated in the pre-laboratory assignment, into the weighing boat.  Record your approximate weight of oxalic acid in your notebook. Prepare a 125 mL Erlenmeyer flask (which must be clean </w:t>
      </w:r>
      <w:r>
        <w:lastRenderedPageBreak/>
        <w:t>but need not be dry on the inside).  Next weigh the Erlenmeyer flask on the analytical balance and record its weigh.</w:t>
      </w:r>
    </w:p>
    <w:p w14:paraId="6C7EE3C9" w14:textId="22C5D9E9" w:rsidR="00B43274" w:rsidRDefault="00B43274" w:rsidP="00B43274">
      <w:pPr>
        <w:tabs>
          <w:tab w:val="left" w:pos="-1440"/>
          <w:tab w:val="left" w:pos="-720"/>
          <w:tab w:val="left" w:pos="0"/>
          <w:tab w:val="left" w:pos="504"/>
          <w:tab w:val="left" w:pos="1440"/>
        </w:tabs>
        <w:suppressAutoHyphens/>
        <w:jc w:val="both"/>
      </w:pPr>
      <w:r>
        <w:t xml:space="preserve"> </w:t>
      </w:r>
    </w:p>
    <w:p w14:paraId="17C7FA88" w14:textId="3A7F8CF9" w:rsidR="00637128" w:rsidRDefault="00637128" w:rsidP="005F468B">
      <w:pPr>
        <w:tabs>
          <w:tab w:val="left" w:pos="-1440"/>
          <w:tab w:val="left" w:pos="-720"/>
          <w:tab w:val="left" w:pos="0"/>
          <w:tab w:val="left" w:pos="504"/>
          <w:tab w:val="left" w:pos="1440"/>
        </w:tabs>
        <w:suppressAutoHyphens/>
        <w:jc w:val="both"/>
      </w:pPr>
      <w:r>
        <w:t>T</w:t>
      </w:r>
      <w:r w:rsidR="00F33C08">
        <w:t>ransfer</w:t>
      </w:r>
      <w:r>
        <w:t xml:space="preserve"> </w:t>
      </w:r>
      <w:r w:rsidR="00F33C08">
        <w:t xml:space="preserve">the sample of oxalic acid </w:t>
      </w:r>
      <w:r>
        <w:t>out of the weighing boat</w:t>
      </w:r>
      <w:r w:rsidR="00F33C08">
        <w:t xml:space="preserve"> and</w:t>
      </w:r>
      <w:r>
        <w:t xml:space="preserve"> into the flask.  Weigh the flask again on the analytical balance.  The difference between the two weights is the mass of oxalic acid you will </w:t>
      </w:r>
      <w:r w:rsidR="00F33C08">
        <w:t xml:space="preserve">actually </w:t>
      </w:r>
      <w:r>
        <w:t xml:space="preserve">titrate.  (You may prepare several samples at once but </w:t>
      </w:r>
      <w:r w:rsidR="00F33C08">
        <w:t xml:space="preserve">they should each differ slightly in the mass of sample taken.  Also, </w:t>
      </w:r>
      <w:r>
        <w:t>you must titrate them in the same laboratory period.  Be sure to label them and to record the mass data for each sample</w:t>
      </w:r>
      <w:r w:rsidR="00205D9B">
        <w:t>;</w:t>
      </w:r>
      <w:r w:rsidR="00F33C08">
        <w:t xml:space="preserve"> do not mix them up</w:t>
      </w:r>
      <w:r>
        <w:t>.)</w:t>
      </w:r>
    </w:p>
    <w:p w14:paraId="64F50597" w14:textId="77777777" w:rsidR="00832129" w:rsidRDefault="00832129" w:rsidP="005F468B">
      <w:pPr>
        <w:tabs>
          <w:tab w:val="left" w:pos="-1440"/>
          <w:tab w:val="left" w:pos="-720"/>
          <w:tab w:val="left" w:pos="0"/>
          <w:tab w:val="left" w:pos="504"/>
          <w:tab w:val="left" w:pos="1440"/>
        </w:tabs>
        <w:suppressAutoHyphens/>
        <w:jc w:val="both"/>
      </w:pPr>
    </w:p>
    <w:p w14:paraId="6DE2DF9D" w14:textId="7A6813F0" w:rsidR="00637128" w:rsidRDefault="00637128" w:rsidP="005F468B">
      <w:pPr>
        <w:tabs>
          <w:tab w:val="left" w:pos="-1440"/>
          <w:tab w:val="left" w:pos="-720"/>
          <w:tab w:val="left" w:pos="0"/>
          <w:tab w:val="left" w:pos="504"/>
          <w:tab w:val="left" w:pos="1440"/>
        </w:tabs>
        <w:suppressAutoHyphens/>
        <w:jc w:val="both"/>
      </w:pPr>
      <w:r>
        <w:tab/>
        <w:t xml:space="preserve">Add about 25 mL of deionized water and 2-3 drops of phenolphthalein to the oxalic acid.  Swirl the mixture to dissolve the oxalic acid.  Read the </w:t>
      </w:r>
      <w:r w:rsidR="00205D9B">
        <w:t xml:space="preserve">initial </w:t>
      </w:r>
      <w:proofErr w:type="spellStart"/>
      <w:r>
        <w:t>buret</w:t>
      </w:r>
      <w:proofErr w:type="spellEnd"/>
      <w:r>
        <w:t xml:space="preserve"> </w:t>
      </w:r>
      <w:r w:rsidR="00205D9B">
        <w:t xml:space="preserve">volume </w:t>
      </w:r>
      <w:r>
        <w:t>to the nearest 0.01 mL, and titrate the oxalic acid with NaOH.  The end point has been reached when the pale pink color of the phenolphthalein persists for 30 seconds</w:t>
      </w:r>
      <w:r w:rsidR="00205D9B">
        <w:t xml:space="preserve"> after gentle swirling</w:t>
      </w:r>
      <w:r>
        <w:t xml:space="preserve">.  Try to carry out the titration so that the last half-drop of NaOH causes the change in color.  </w:t>
      </w:r>
      <w:r w:rsidR="00205D9B">
        <w:t xml:space="preserve">Record the final </w:t>
      </w:r>
      <w:proofErr w:type="spellStart"/>
      <w:r w:rsidR="00205D9B">
        <w:t>buret</w:t>
      </w:r>
      <w:proofErr w:type="spellEnd"/>
      <w:r w:rsidR="00205D9B">
        <w:t xml:space="preserve"> volume.  </w:t>
      </w:r>
      <w:r>
        <w:t>Calculate the molarity of the NaOH solution.</w:t>
      </w:r>
    </w:p>
    <w:p w14:paraId="33A96A52" w14:textId="77777777" w:rsidR="00637128" w:rsidRDefault="00637128" w:rsidP="005F468B">
      <w:pPr>
        <w:tabs>
          <w:tab w:val="left" w:pos="-1440"/>
          <w:tab w:val="left" w:pos="-720"/>
          <w:tab w:val="left" w:pos="0"/>
          <w:tab w:val="left" w:pos="504"/>
          <w:tab w:val="left" w:pos="1440"/>
        </w:tabs>
        <w:suppressAutoHyphens/>
        <w:jc w:val="both"/>
      </w:pPr>
    </w:p>
    <w:p w14:paraId="05608F01" w14:textId="77777777" w:rsidR="00637128" w:rsidRDefault="00637128" w:rsidP="005F468B">
      <w:pPr>
        <w:tabs>
          <w:tab w:val="left" w:pos="-1440"/>
          <w:tab w:val="left" w:pos="-720"/>
          <w:tab w:val="left" w:pos="0"/>
          <w:tab w:val="left" w:pos="504"/>
          <w:tab w:val="left" w:pos="1440"/>
        </w:tabs>
        <w:suppressAutoHyphens/>
        <w:jc w:val="both"/>
      </w:pPr>
      <w:r>
        <w:tab/>
        <w:t>Repeat the titration and calculations until you have three determinations that agree within 5 parts per thousand (0.5%).  You may use the Q test to reject “bad” values.</w:t>
      </w:r>
    </w:p>
    <w:p w14:paraId="645ACA37" w14:textId="77777777" w:rsidR="00637128" w:rsidRDefault="00637128" w:rsidP="005F468B">
      <w:pPr>
        <w:tabs>
          <w:tab w:val="left" w:pos="-1440"/>
          <w:tab w:val="left" w:pos="-720"/>
          <w:tab w:val="left" w:pos="0"/>
          <w:tab w:val="left" w:pos="504"/>
          <w:tab w:val="left" w:pos="1440"/>
        </w:tabs>
        <w:suppressAutoHyphens/>
        <w:jc w:val="both"/>
      </w:pPr>
    </w:p>
    <w:p w14:paraId="0A0C8A4F" w14:textId="77777777" w:rsidR="00637128" w:rsidRDefault="00637128" w:rsidP="005F468B">
      <w:pPr>
        <w:tabs>
          <w:tab w:val="left" w:pos="-1440"/>
          <w:tab w:val="left" w:pos="-720"/>
          <w:tab w:val="left" w:pos="0"/>
          <w:tab w:val="left" w:pos="504"/>
          <w:tab w:val="left" w:pos="1440"/>
        </w:tabs>
        <w:suppressAutoHyphens/>
        <w:jc w:val="both"/>
      </w:pPr>
      <w:r>
        <w:tab/>
        <w:t>A “shortcut” to check agreement of values during the experiment is to calculate the ratio of volume of base for a trial divided by the mass of oxalic acid used in that trial.  If this ratio varies only in the last significant figure for three trials, the calculated molarities will also have little variation.  This calculation can also be used to predict the base volume required to titrate any sample of oxalic acid, once one accurate trial has been completed.  Ask your instructor to explain if you cannot reason out this method.</w:t>
      </w:r>
    </w:p>
    <w:p w14:paraId="1E22A283" w14:textId="77777777" w:rsidR="00637128" w:rsidRDefault="00637128" w:rsidP="005F468B">
      <w:pPr>
        <w:tabs>
          <w:tab w:val="left" w:pos="-1440"/>
          <w:tab w:val="left" w:pos="-720"/>
          <w:tab w:val="left" w:pos="0"/>
          <w:tab w:val="left" w:pos="504"/>
          <w:tab w:val="left" w:pos="1440"/>
        </w:tabs>
        <w:suppressAutoHyphens/>
        <w:jc w:val="both"/>
      </w:pPr>
    </w:p>
    <w:p w14:paraId="31C13CB4" w14:textId="035D19C7" w:rsidR="00637128" w:rsidRDefault="00637128" w:rsidP="005F468B">
      <w:pPr>
        <w:tabs>
          <w:tab w:val="left" w:pos="-1440"/>
          <w:tab w:val="left" w:pos="-720"/>
          <w:tab w:val="left" w:pos="0"/>
          <w:tab w:val="left" w:pos="504"/>
          <w:tab w:val="left" w:pos="1440"/>
        </w:tabs>
        <w:suppressAutoHyphens/>
        <w:jc w:val="both"/>
      </w:pPr>
      <w:r>
        <w:tab/>
        <w:t xml:space="preserve">When all titrations are completed, drain the </w:t>
      </w:r>
      <w:proofErr w:type="spellStart"/>
      <w:r>
        <w:t>buret</w:t>
      </w:r>
      <w:proofErr w:type="spellEnd"/>
      <w:r>
        <w:t xml:space="preserve">, rinse it with three portions of tap water </w:t>
      </w:r>
      <w:r w:rsidR="00205D9B">
        <w:t>then</w:t>
      </w:r>
      <w:r>
        <w:t xml:space="preserve"> three portions of deionized water, and return it to the stockroom.</w:t>
      </w:r>
    </w:p>
    <w:p w14:paraId="5D42994F" w14:textId="77777777" w:rsidR="00637128" w:rsidRDefault="00637128" w:rsidP="005F468B">
      <w:pPr>
        <w:tabs>
          <w:tab w:val="left" w:pos="-1440"/>
          <w:tab w:val="left" w:pos="-720"/>
          <w:tab w:val="left" w:pos="0"/>
          <w:tab w:val="left" w:pos="504"/>
          <w:tab w:val="left" w:pos="1440"/>
        </w:tabs>
        <w:suppressAutoHyphens/>
        <w:jc w:val="both"/>
      </w:pPr>
    </w:p>
    <w:p w14:paraId="5F005652" w14:textId="2382CBEF" w:rsidR="00637128" w:rsidRDefault="00637128" w:rsidP="005F468B">
      <w:pPr>
        <w:tabs>
          <w:tab w:val="left" w:pos="-1440"/>
          <w:tab w:val="left" w:pos="-720"/>
          <w:tab w:val="left" w:pos="0"/>
          <w:tab w:val="left" w:pos="504"/>
          <w:tab w:val="left" w:pos="1440"/>
        </w:tabs>
        <w:suppressAutoHyphens/>
        <w:jc w:val="both"/>
      </w:pPr>
      <w:r>
        <w:rPr>
          <w:b/>
        </w:rPr>
        <w:t>KEEP THE REMAINING NaOH SOLUTION FOR EXPERIMENT, 12B.</w:t>
      </w:r>
    </w:p>
    <w:p w14:paraId="047F518D" w14:textId="77777777" w:rsidR="00C32496" w:rsidRPr="00B61153" w:rsidRDefault="00637128" w:rsidP="00C32496">
      <w:pPr>
        <w:pStyle w:val="Heading1"/>
        <w:jc w:val="center"/>
        <w:rPr>
          <w:rFonts w:ascii="Times New Roman" w:hAnsi="Times New Roman" w:cs="Times New Roman"/>
          <w:b/>
          <w:bCs/>
          <w:color w:val="auto"/>
        </w:rPr>
      </w:pPr>
      <w:r>
        <w:br w:type="page"/>
      </w:r>
      <w:r w:rsidR="00C32496" w:rsidRPr="00B61153">
        <w:rPr>
          <w:rFonts w:ascii="Times New Roman" w:hAnsi="Times New Roman" w:cs="Times New Roman"/>
          <w:b/>
          <w:bCs/>
          <w:color w:val="auto"/>
        </w:rPr>
        <w:lastRenderedPageBreak/>
        <w:t xml:space="preserve">E12A </w:t>
      </w:r>
      <w:r w:rsidR="00C32496">
        <w:rPr>
          <w:rFonts w:ascii="Times New Roman" w:hAnsi="Times New Roman" w:cs="Times New Roman"/>
          <w:b/>
          <w:bCs/>
          <w:color w:val="auto"/>
        </w:rPr>
        <w:t xml:space="preserve">- </w:t>
      </w:r>
      <w:r w:rsidR="00C32496" w:rsidRPr="00B61153">
        <w:rPr>
          <w:rFonts w:ascii="Times New Roman" w:hAnsi="Times New Roman" w:cs="Times New Roman"/>
          <w:b/>
          <w:bCs/>
          <w:color w:val="auto"/>
        </w:rPr>
        <w:t>STANDARDIZATION OF SODIUM HYDROXIDE</w:t>
      </w:r>
    </w:p>
    <w:p w14:paraId="23684E97" w14:textId="77777777" w:rsidR="00C32496" w:rsidRPr="00B61153" w:rsidRDefault="00C32496" w:rsidP="00C32496">
      <w:pPr>
        <w:jc w:val="center"/>
      </w:pPr>
      <w:r w:rsidRPr="00B61153">
        <w:t>REPORT SHEET</w:t>
      </w:r>
    </w:p>
    <w:p w14:paraId="739BAB74" w14:textId="77777777" w:rsidR="00C32496" w:rsidRDefault="00C32496" w:rsidP="00832129">
      <w:pPr>
        <w:tabs>
          <w:tab w:val="right" w:pos="9360"/>
        </w:tabs>
        <w:suppressAutoHyphens/>
      </w:pPr>
    </w:p>
    <w:p w14:paraId="2AF438CF" w14:textId="3F8555D7" w:rsidR="00637128" w:rsidRDefault="00637128" w:rsidP="00832129">
      <w:pPr>
        <w:tabs>
          <w:tab w:val="right" w:pos="9360"/>
        </w:tabs>
        <w:suppressAutoHyphens/>
      </w:pPr>
      <w:r>
        <w:t>Section_______________</w:t>
      </w:r>
      <w:r>
        <w:tab/>
        <w:t>Name______________________</w:t>
      </w:r>
    </w:p>
    <w:p w14:paraId="4728863E" w14:textId="77777777" w:rsidR="00637128" w:rsidRDefault="00637128" w:rsidP="00637128">
      <w:pPr>
        <w:tabs>
          <w:tab w:val="left" w:pos="-1440"/>
          <w:tab w:val="left" w:pos="-720"/>
          <w:tab w:val="left" w:pos="0"/>
          <w:tab w:val="left" w:pos="504"/>
          <w:tab w:val="left" w:pos="1440"/>
        </w:tabs>
        <w:suppressAutoHyphens/>
      </w:pPr>
    </w:p>
    <w:p w14:paraId="62F1D92F" w14:textId="77777777" w:rsidR="00B43274" w:rsidRDefault="00637128" w:rsidP="00B43274">
      <w:pPr>
        <w:tabs>
          <w:tab w:val="left" w:pos="-1440"/>
          <w:tab w:val="left" w:pos="-720"/>
          <w:tab w:val="left" w:pos="0"/>
          <w:tab w:val="left" w:pos="504"/>
          <w:tab w:val="left" w:pos="1440"/>
        </w:tabs>
        <w:suppressAutoHyphens/>
        <w:jc w:val="both"/>
      </w:pPr>
      <w:r>
        <w:tab/>
        <w:t xml:space="preserve">For each titration, you will report the following in your lab notebook.  Repeat the data table and calculations for each titration. </w:t>
      </w:r>
      <w:r w:rsidR="00205D9B">
        <w:t xml:space="preserve">Indicate in your notebook any inaccurate trials and any that fall outside your confidence limit.  </w:t>
      </w:r>
      <w:r>
        <w:t xml:space="preserve">On this report sheet only give </w:t>
      </w:r>
      <w:r w:rsidR="00C32496">
        <w:rPr>
          <w:b/>
          <w:bCs/>
        </w:rPr>
        <w:t>your three best</w:t>
      </w:r>
      <w:r>
        <w:t xml:space="preserve"> sample trial</w:t>
      </w:r>
      <w:r w:rsidR="00975779">
        <w:t>’s data</w:t>
      </w:r>
      <w:r>
        <w:t>.</w:t>
      </w:r>
    </w:p>
    <w:p w14:paraId="78B2D6DB" w14:textId="7325CC1E" w:rsidR="00B43274" w:rsidRDefault="00B43274" w:rsidP="00B43274">
      <w:pPr>
        <w:tabs>
          <w:tab w:val="left" w:pos="-1440"/>
          <w:tab w:val="left" w:pos="-720"/>
          <w:tab w:val="left" w:pos="0"/>
          <w:tab w:val="left" w:pos="504"/>
          <w:tab w:val="left" w:pos="1440"/>
        </w:tabs>
        <w:suppressAutoHyphens/>
        <w:jc w:val="both"/>
      </w:pPr>
      <w:r>
        <w:t xml:space="preserve"> </w:t>
      </w:r>
    </w:p>
    <w:p w14:paraId="6A938B66" w14:textId="1B45839B" w:rsidR="00637128" w:rsidRDefault="00637128" w:rsidP="002B306E">
      <w:pPr>
        <w:tabs>
          <w:tab w:val="left" w:pos="-1440"/>
          <w:tab w:val="left" w:pos="-720"/>
          <w:tab w:val="left" w:pos="0"/>
          <w:tab w:val="left" w:pos="504"/>
          <w:tab w:val="left" w:pos="1440"/>
        </w:tabs>
        <w:suppressAutoHyphens/>
        <w:jc w:val="both"/>
      </w:pPr>
      <w:r>
        <w:t xml:space="preserve">Finally, tabulate the </w:t>
      </w:r>
      <w:r w:rsidR="00205D9B">
        <w:t xml:space="preserve">accurate </w:t>
      </w:r>
      <w:r>
        <w:t>values for the molarity; calculate the average value and the average deviation.  See the “Measurement” experiment for this procedure and for the Q test.</w:t>
      </w:r>
    </w:p>
    <w:p w14:paraId="3957A56B" w14:textId="77777777" w:rsidR="00637128" w:rsidRDefault="00637128" w:rsidP="00637128">
      <w:pPr>
        <w:tabs>
          <w:tab w:val="left" w:pos="-1440"/>
          <w:tab w:val="left" w:pos="-720"/>
          <w:tab w:val="left" w:pos="0"/>
          <w:tab w:val="left" w:pos="504"/>
          <w:tab w:val="left" w:pos="1440"/>
        </w:tabs>
        <w:suppressAutoHyphens/>
        <w:rPr>
          <w:b/>
        </w:rPr>
      </w:pPr>
    </w:p>
    <w:p w14:paraId="69EB9529" w14:textId="77777777" w:rsidR="00C32496" w:rsidRDefault="00C32496" w:rsidP="00C32496">
      <w:pPr>
        <w:pStyle w:val="Heading2"/>
        <w:rPr>
          <w:rFonts w:ascii="Times New Roman" w:hAnsi="Times New Roman" w:cs="Times New Roman"/>
          <w:b/>
          <w:bCs/>
          <w:color w:val="auto"/>
        </w:rPr>
      </w:pPr>
      <w:r w:rsidRPr="00B61153">
        <w:rPr>
          <w:rFonts w:ascii="Times New Roman" w:hAnsi="Times New Roman" w:cs="Times New Roman"/>
          <w:b/>
          <w:bCs/>
          <w:color w:val="auto"/>
        </w:rPr>
        <w:t>Data:</w:t>
      </w:r>
    </w:p>
    <w:tbl>
      <w:tblPr>
        <w:tblStyle w:val="TableGrid"/>
        <w:tblW w:w="0" w:type="auto"/>
        <w:jc w:val="center"/>
        <w:tblLook w:val="04A0" w:firstRow="1" w:lastRow="0" w:firstColumn="1" w:lastColumn="0" w:noHBand="0" w:noVBand="1"/>
        <w:tblCaption w:val="dat table for e12A"/>
        <w:tblDescription w:val="raw data from titration"/>
      </w:tblPr>
      <w:tblGrid>
        <w:gridCol w:w="2337"/>
        <w:gridCol w:w="2337"/>
        <w:gridCol w:w="2338"/>
        <w:gridCol w:w="2338"/>
      </w:tblGrid>
      <w:tr w:rsidR="00C32496" w:rsidRPr="00C4420C" w14:paraId="2B7297DD" w14:textId="77777777" w:rsidTr="006971DD">
        <w:trPr>
          <w:tblHeader/>
          <w:jc w:val="center"/>
        </w:trPr>
        <w:tc>
          <w:tcPr>
            <w:tcW w:w="2337" w:type="dxa"/>
          </w:tcPr>
          <w:p w14:paraId="0DC64161" w14:textId="77777777" w:rsidR="00C32496" w:rsidRPr="00C4420C" w:rsidRDefault="00C32496" w:rsidP="006971DD">
            <w:pPr>
              <w:pStyle w:val="Heading2"/>
              <w:jc w:val="center"/>
              <w:rPr>
                <w:rFonts w:ascii="Times New Roman" w:hAnsi="Times New Roman" w:cs="Times New Roman"/>
                <w:b/>
                <w:color w:val="auto"/>
              </w:rPr>
            </w:pPr>
            <w:r w:rsidRPr="00C4420C">
              <w:rPr>
                <w:rFonts w:ascii="Times New Roman" w:hAnsi="Times New Roman" w:cs="Times New Roman"/>
                <w:b/>
                <w:color w:val="auto"/>
              </w:rPr>
              <w:t>Measurement</w:t>
            </w:r>
          </w:p>
        </w:tc>
        <w:tc>
          <w:tcPr>
            <w:tcW w:w="2337" w:type="dxa"/>
          </w:tcPr>
          <w:p w14:paraId="09C6E6E8" w14:textId="77777777" w:rsidR="00C32496" w:rsidRPr="00C4420C" w:rsidRDefault="00C32496" w:rsidP="006971DD">
            <w:pPr>
              <w:pStyle w:val="Heading2"/>
              <w:jc w:val="center"/>
              <w:rPr>
                <w:rFonts w:ascii="Times New Roman" w:hAnsi="Times New Roman" w:cs="Times New Roman"/>
                <w:b/>
                <w:color w:val="auto"/>
              </w:rPr>
            </w:pPr>
            <w:r w:rsidRPr="00C4420C">
              <w:rPr>
                <w:rFonts w:ascii="Times New Roman" w:hAnsi="Times New Roman" w:cs="Times New Roman"/>
                <w:b/>
                <w:color w:val="auto"/>
              </w:rPr>
              <w:t>Trial 1</w:t>
            </w:r>
          </w:p>
        </w:tc>
        <w:tc>
          <w:tcPr>
            <w:tcW w:w="2338" w:type="dxa"/>
          </w:tcPr>
          <w:p w14:paraId="2E94FC64" w14:textId="77777777" w:rsidR="00C32496" w:rsidRPr="00C4420C" w:rsidRDefault="00C32496" w:rsidP="006971DD">
            <w:pPr>
              <w:pStyle w:val="Heading2"/>
              <w:jc w:val="center"/>
              <w:rPr>
                <w:rFonts w:ascii="Times New Roman" w:hAnsi="Times New Roman" w:cs="Times New Roman"/>
                <w:b/>
                <w:color w:val="auto"/>
              </w:rPr>
            </w:pPr>
            <w:r w:rsidRPr="00C4420C">
              <w:rPr>
                <w:rFonts w:ascii="Times New Roman" w:hAnsi="Times New Roman" w:cs="Times New Roman"/>
                <w:b/>
                <w:color w:val="auto"/>
              </w:rPr>
              <w:t>Trial 2</w:t>
            </w:r>
          </w:p>
        </w:tc>
        <w:tc>
          <w:tcPr>
            <w:tcW w:w="2338" w:type="dxa"/>
          </w:tcPr>
          <w:p w14:paraId="24A36551" w14:textId="77777777" w:rsidR="00C32496" w:rsidRPr="00C4420C" w:rsidRDefault="00C32496" w:rsidP="006971DD">
            <w:pPr>
              <w:pStyle w:val="Heading2"/>
              <w:jc w:val="center"/>
              <w:rPr>
                <w:rFonts w:ascii="Times New Roman" w:hAnsi="Times New Roman" w:cs="Times New Roman"/>
                <w:b/>
                <w:color w:val="auto"/>
              </w:rPr>
            </w:pPr>
            <w:r w:rsidRPr="00C4420C">
              <w:rPr>
                <w:rFonts w:ascii="Times New Roman" w:hAnsi="Times New Roman" w:cs="Times New Roman"/>
                <w:b/>
                <w:color w:val="auto"/>
              </w:rPr>
              <w:t>Trial 3</w:t>
            </w:r>
          </w:p>
        </w:tc>
      </w:tr>
      <w:tr w:rsidR="00C32496" w:rsidRPr="00C4420C" w14:paraId="754914EE" w14:textId="77777777" w:rsidTr="006971DD">
        <w:trPr>
          <w:tblHeader/>
          <w:jc w:val="center"/>
        </w:trPr>
        <w:tc>
          <w:tcPr>
            <w:tcW w:w="2337" w:type="dxa"/>
          </w:tcPr>
          <w:p w14:paraId="6638BF0B"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Mass of weighing boat/paper</w:t>
            </w:r>
          </w:p>
        </w:tc>
        <w:tc>
          <w:tcPr>
            <w:tcW w:w="2337" w:type="dxa"/>
          </w:tcPr>
          <w:p w14:paraId="2A05E6F5" w14:textId="77777777" w:rsidR="00C32496" w:rsidRPr="00C4420C" w:rsidRDefault="00C32496" w:rsidP="006971DD">
            <w:pPr>
              <w:pStyle w:val="Heading2"/>
              <w:rPr>
                <w:rFonts w:ascii="Times New Roman" w:hAnsi="Times New Roman" w:cs="Times New Roman"/>
                <w:color w:val="auto"/>
              </w:rPr>
            </w:pPr>
          </w:p>
        </w:tc>
        <w:tc>
          <w:tcPr>
            <w:tcW w:w="2338" w:type="dxa"/>
          </w:tcPr>
          <w:p w14:paraId="3F7A164D" w14:textId="77777777" w:rsidR="00C32496" w:rsidRPr="00C4420C" w:rsidRDefault="00C32496" w:rsidP="006971DD">
            <w:pPr>
              <w:pStyle w:val="Heading2"/>
              <w:rPr>
                <w:rFonts w:ascii="Times New Roman" w:hAnsi="Times New Roman" w:cs="Times New Roman"/>
                <w:color w:val="auto"/>
              </w:rPr>
            </w:pPr>
          </w:p>
        </w:tc>
        <w:tc>
          <w:tcPr>
            <w:tcW w:w="2338" w:type="dxa"/>
          </w:tcPr>
          <w:p w14:paraId="49B664E2" w14:textId="77777777" w:rsidR="00C32496" w:rsidRPr="00C4420C" w:rsidRDefault="00C32496" w:rsidP="006971DD">
            <w:pPr>
              <w:pStyle w:val="Heading2"/>
              <w:rPr>
                <w:rFonts w:ascii="Times New Roman" w:hAnsi="Times New Roman" w:cs="Times New Roman"/>
                <w:color w:val="auto"/>
              </w:rPr>
            </w:pPr>
          </w:p>
        </w:tc>
      </w:tr>
      <w:tr w:rsidR="00C32496" w:rsidRPr="00C4420C" w14:paraId="5C16FC4C" w14:textId="77777777" w:rsidTr="006971DD">
        <w:trPr>
          <w:tblHeader/>
          <w:jc w:val="center"/>
        </w:trPr>
        <w:tc>
          <w:tcPr>
            <w:tcW w:w="2337" w:type="dxa"/>
          </w:tcPr>
          <w:p w14:paraId="0FB4DEB5"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Mass of weighing boat/paper </w:t>
            </w:r>
            <w:r>
              <w:rPr>
                <w:rFonts w:ascii="Times New Roman" w:hAnsi="Times New Roman" w:cs="Times New Roman"/>
                <w:color w:val="auto"/>
              </w:rPr>
              <w:t>&amp;</w:t>
            </w:r>
            <w:r w:rsidRPr="00C4420C">
              <w:rPr>
                <w:rFonts w:ascii="Times New Roman" w:hAnsi="Times New Roman" w:cs="Times New Roman"/>
                <w:color w:val="auto"/>
              </w:rPr>
              <w:t xml:space="preserve"> acid</w:t>
            </w:r>
          </w:p>
        </w:tc>
        <w:tc>
          <w:tcPr>
            <w:tcW w:w="2337" w:type="dxa"/>
          </w:tcPr>
          <w:p w14:paraId="28D07D21" w14:textId="77777777" w:rsidR="00C32496" w:rsidRPr="00C4420C" w:rsidRDefault="00C32496" w:rsidP="006971DD">
            <w:pPr>
              <w:pStyle w:val="Heading2"/>
              <w:rPr>
                <w:rFonts w:ascii="Times New Roman" w:hAnsi="Times New Roman" w:cs="Times New Roman"/>
                <w:color w:val="auto"/>
              </w:rPr>
            </w:pPr>
          </w:p>
        </w:tc>
        <w:tc>
          <w:tcPr>
            <w:tcW w:w="2338" w:type="dxa"/>
          </w:tcPr>
          <w:p w14:paraId="615D1761" w14:textId="77777777" w:rsidR="00C32496" w:rsidRPr="00C4420C" w:rsidRDefault="00C32496" w:rsidP="006971DD">
            <w:pPr>
              <w:pStyle w:val="Heading2"/>
              <w:rPr>
                <w:rFonts w:ascii="Times New Roman" w:hAnsi="Times New Roman" w:cs="Times New Roman"/>
                <w:color w:val="auto"/>
              </w:rPr>
            </w:pPr>
          </w:p>
        </w:tc>
        <w:tc>
          <w:tcPr>
            <w:tcW w:w="2338" w:type="dxa"/>
          </w:tcPr>
          <w:p w14:paraId="4B56CD83" w14:textId="77777777" w:rsidR="00C32496" w:rsidRPr="00C4420C" w:rsidRDefault="00C32496" w:rsidP="006971DD">
            <w:pPr>
              <w:pStyle w:val="Heading2"/>
              <w:rPr>
                <w:rFonts w:ascii="Times New Roman" w:hAnsi="Times New Roman" w:cs="Times New Roman"/>
                <w:color w:val="auto"/>
              </w:rPr>
            </w:pPr>
          </w:p>
        </w:tc>
      </w:tr>
      <w:tr w:rsidR="00C32496" w:rsidRPr="00C4420C" w14:paraId="195F4BCD" w14:textId="77777777" w:rsidTr="006971DD">
        <w:trPr>
          <w:tblHeader/>
          <w:jc w:val="center"/>
        </w:trPr>
        <w:tc>
          <w:tcPr>
            <w:tcW w:w="2337" w:type="dxa"/>
          </w:tcPr>
          <w:p w14:paraId="78D9C40D"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Mass of flask </w:t>
            </w:r>
            <w:r>
              <w:rPr>
                <w:rFonts w:ascii="Times New Roman" w:hAnsi="Times New Roman" w:cs="Times New Roman"/>
                <w:color w:val="auto"/>
              </w:rPr>
              <w:t>&amp;</w:t>
            </w:r>
            <w:r w:rsidRPr="00C4420C">
              <w:rPr>
                <w:rFonts w:ascii="Times New Roman" w:hAnsi="Times New Roman" w:cs="Times New Roman"/>
                <w:color w:val="auto"/>
              </w:rPr>
              <w:t xml:space="preserve"> oxalic acid </w:t>
            </w:r>
            <w:proofErr w:type="spellStart"/>
            <w:r w:rsidRPr="00C4420C">
              <w:rPr>
                <w:rFonts w:ascii="Times New Roman" w:hAnsi="Times New Roman" w:cs="Times New Roman"/>
                <w:color w:val="auto"/>
              </w:rPr>
              <w:t>dihydrate</w:t>
            </w:r>
            <w:proofErr w:type="spellEnd"/>
          </w:p>
        </w:tc>
        <w:tc>
          <w:tcPr>
            <w:tcW w:w="2337" w:type="dxa"/>
          </w:tcPr>
          <w:p w14:paraId="55431BC2" w14:textId="77777777" w:rsidR="00C32496" w:rsidRPr="00C4420C" w:rsidRDefault="00C32496" w:rsidP="006971DD">
            <w:pPr>
              <w:pStyle w:val="Heading2"/>
              <w:rPr>
                <w:rFonts w:ascii="Times New Roman" w:hAnsi="Times New Roman" w:cs="Times New Roman"/>
                <w:color w:val="auto"/>
              </w:rPr>
            </w:pPr>
          </w:p>
        </w:tc>
        <w:tc>
          <w:tcPr>
            <w:tcW w:w="2338" w:type="dxa"/>
          </w:tcPr>
          <w:p w14:paraId="0A8CD731" w14:textId="77777777" w:rsidR="00C32496" w:rsidRPr="00C4420C" w:rsidRDefault="00C32496" w:rsidP="006971DD">
            <w:pPr>
              <w:pStyle w:val="Heading2"/>
              <w:rPr>
                <w:rFonts w:ascii="Times New Roman" w:hAnsi="Times New Roman" w:cs="Times New Roman"/>
                <w:color w:val="auto"/>
              </w:rPr>
            </w:pPr>
          </w:p>
        </w:tc>
        <w:tc>
          <w:tcPr>
            <w:tcW w:w="2338" w:type="dxa"/>
          </w:tcPr>
          <w:p w14:paraId="582833FD" w14:textId="77777777" w:rsidR="00C32496" w:rsidRPr="00C4420C" w:rsidRDefault="00C32496" w:rsidP="006971DD">
            <w:pPr>
              <w:pStyle w:val="Heading2"/>
              <w:rPr>
                <w:rFonts w:ascii="Times New Roman" w:hAnsi="Times New Roman" w:cs="Times New Roman"/>
                <w:color w:val="auto"/>
              </w:rPr>
            </w:pPr>
          </w:p>
        </w:tc>
      </w:tr>
      <w:tr w:rsidR="00C32496" w:rsidRPr="00C4420C" w14:paraId="47D73B56" w14:textId="77777777" w:rsidTr="006971DD">
        <w:trPr>
          <w:tblHeader/>
          <w:jc w:val="center"/>
        </w:trPr>
        <w:tc>
          <w:tcPr>
            <w:tcW w:w="2337" w:type="dxa"/>
          </w:tcPr>
          <w:p w14:paraId="77EBB79C"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Mass of flask</w:t>
            </w:r>
          </w:p>
        </w:tc>
        <w:tc>
          <w:tcPr>
            <w:tcW w:w="2337" w:type="dxa"/>
          </w:tcPr>
          <w:p w14:paraId="28EFC818" w14:textId="77777777" w:rsidR="00C32496" w:rsidRPr="00C4420C" w:rsidRDefault="00C32496" w:rsidP="006971DD">
            <w:pPr>
              <w:pStyle w:val="Heading2"/>
              <w:rPr>
                <w:rFonts w:ascii="Times New Roman" w:hAnsi="Times New Roman" w:cs="Times New Roman"/>
                <w:color w:val="auto"/>
              </w:rPr>
            </w:pPr>
          </w:p>
        </w:tc>
        <w:tc>
          <w:tcPr>
            <w:tcW w:w="2338" w:type="dxa"/>
          </w:tcPr>
          <w:p w14:paraId="11DC1444" w14:textId="77777777" w:rsidR="00C32496" w:rsidRPr="00C4420C" w:rsidRDefault="00C32496" w:rsidP="006971DD">
            <w:pPr>
              <w:pStyle w:val="Heading2"/>
              <w:rPr>
                <w:rFonts w:ascii="Times New Roman" w:hAnsi="Times New Roman" w:cs="Times New Roman"/>
                <w:color w:val="auto"/>
              </w:rPr>
            </w:pPr>
          </w:p>
        </w:tc>
        <w:tc>
          <w:tcPr>
            <w:tcW w:w="2338" w:type="dxa"/>
          </w:tcPr>
          <w:p w14:paraId="43023C7C" w14:textId="77777777" w:rsidR="00C32496" w:rsidRPr="00C4420C" w:rsidRDefault="00C32496" w:rsidP="006971DD">
            <w:pPr>
              <w:pStyle w:val="Heading2"/>
              <w:rPr>
                <w:rFonts w:ascii="Times New Roman" w:hAnsi="Times New Roman" w:cs="Times New Roman"/>
                <w:color w:val="auto"/>
              </w:rPr>
            </w:pPr>
          </w:p>
        </w:tc>
      </w:tr>
      <w:tr w:rsidR="00C32496" w:rsidRPr="00C4420C" w14:paraId="4A8BBE98" w14:textId="77777777" w:rsidTr="006971DD">
        <w:trPr>
          <w:tblHeader/>
          <w:jc w:val="center"/>
        </w:trPr>
        <w:tc>
          <w:tcPr>
            <w:tcW w:w="2337" w:type="dxa"/>
          </w:tcPr>
          <w:p w14:paraId="270C275D"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Mass of sample</w:t>
            </w:r>
            <w:r w:rsidRPr="00C4420C">
              <w:rPr>
                <w:rFonts w:ascii="Times New Roman" w:hAnsi="Times New Roman" w:cs="Times New Roman"/>
                <w:color w:val="auto"/>
              </w:rPr>
              <w:tab/>
            </w:r>
          </w:p>
        </w:tc>
        <w:tc>
          <w:tcPr>
            <w:tcW w:w="2337" w:type="dxa"/>
          </w:tcPr>
          <w:p w14:paraId="184EDB73" w14:textId="77777777" w:rsidR="00C32496" w:rsidRPr="00C4420C" w:rsidRDefault="00C32496" w:rsidP="006971DD">
            <w:pPr>
              <w:pStyle w:val="Heading2"/>
              <w:rPr>
                <w:rFonts w:ascii="Times New Roman" w:hAnsi="Times New Roman" w:cs="Times New Roman"/>
                <w:color w:val="auto"/>
              </w:rPr>
            </w:pPr>
          </w:p>
        </w:tc>
        <w:tc>
          <w:tcPr>
            <w:tcW w:w="2338" w:type="dxa"/>
          </w:tcPr>
          <w:p w14:paraId="24459B41" w14:textId="77777777" w:rsidR="00C32496" w:rsidRPr="00C4420C" w:rsidRDefault="00C32496" w:rsidP="006971DD">
            <w:pPr>
              <w:pStyle w:val="Heading2"/>
              <w:rPr>
                <w:rFonts w:ascii="Times New Roman" w:hAnsi="Times New Roman" w:cs="Times New Roman"/>
                <w:color w:val="auto"/>
              </w:rPr>
            </w:pPr>
          </w:p>
        </w:tc>
        <w:tc>
          <w:tcPr>
            <w:tcW w:w="2338" w:type="dxa"/>
          </w:tcPr>
          <w:p w14:paraId="1D61C33D" w14:textId="77777777" w:rsidR="00C32496" w:rsidRPr="00C4420C" w:rsidRDefault="00C32496" w:rsidP="006971DD">
            <w:pPr>
              <w:pStyle w:val="Heading2"/>
              <w:rPr>
                <w:rFonts w:ascii="Times New Roman" w:hAnsi="Times New Roman" w:cs="Times New Roman"/>
                <w:color w:val="auto"/>
              </w:rPr>
            </w:pPr>
          </w:p>
        </w:tc>
      </w:tr>
      <w:tr w:rsidR="00C32496" w:rsidRPr="00C4420C" w14:paraId="2458D4C3" w14:textId="77777777" w:rsidTr="006971DD">
        <w:trPr>
          <w:tblHeader/>
          <w:jc w:val="center"/>
        </w:trPr>
        <w:tc>
          <w:tcPr>
            <w:tcW w:w="2337" w:type="dxa"/>
          </w:tcPr>
          <w:p w14:paraId="6E1BB956"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Initial </w:t>
            </w:r>
            <w:proofErr w:type="spellStart"/>
            <w:r w:rsidRPr="00C4420C">
              <w:rPr>
                <w:rFonts w:ascii="Times New Roman" w:hAnsi="Times New Roman" w:cs="Times New Roman"/>
                <w:color w:val="auto"/>
              </w:rPr>
              <w:t>buret</w:t>
            </w:r>
            <w:proofErr w:type="spellEnd"/>
            <w:r w:rsidRPr="00C4420C">
              <w:rPr>
                <w:rFonts w:ascii="Times New Roman" w:hAnsi="Times New Roman" w:cs="Times New Roman"/>
                <w:color w:val="auto"/>
              </w:rPr>
              <w:t xml:space="preserve"> reading</w:t>
            </w:r>
          </w:p>
        </w:tc>
        <w:tc>
          <w:tcPr>
            <w:tcW w:w="2337" w:type="dxa"/>
          </w:tcPr>
          <w:p w14:paraId="38A21C91" w14:textId="77777777" w:rsidR="00C32496" w:rsidRPr="00C4420C" w:rsidRDefault="00C32496" w:rsidP="006971DD">
            <w:pPr>
              <w:pStyle w:val="Heading2"/>
              <w:rPr>
                <w:rFonts w:ascii="Times New Roman" w:hAnsi="Times New Roman" w:cs="Times New Roman"/>
                <w:color w:val="auto"/>
              </w:rPr>
            </w:pPr>
          </w:p>
        </w:tc>
        <w:tc>
          <w:tcPr>
            <w:tcW w:w="2338" w:type="dxa"/>
          </w:tcPr>
          <w:p w14:paraId="3E2EB820" w14:textId="77777777" w:rsidR="00C32496" w:rsidRPr="00C4420C" w:rsidRDefault="00C32496" w:rsidP="006971DD">
            <w:pPr>
              <w:pStyle w:val="Heading2"/>
              <w:rPr>
                <w:rFonts w:ascii="Times New Roman" w:hAnsi="Times New Roman" w:cs="Times New Roman"/>
                <w:color w:val="auto"/>
              </w:rPr>
            </w:pPr>
          </w:p>
        </w:tc>
        <w:tc>
          <w:tcPr>
            <w:tcW w:w="2338" w:type="dxa"/>
          </w:tcPr>
          <w:p w14:paraId="215A681D" w14:textId="77777777" w:rsidR="00C32496" w:rsidRPr="00C4420C" w:rsidRDefault="00C32496" w:rsidP="006971DD">
            <w:pPr>
              <w:pStyle w:val="Heading2"/>
              <w:rPr>
                <w:rFonts w:ascii="Times New Roman" w:hAnsi="Times New Roman" w:cs="Times New Roman"/>
                <w:color w:val="auto"/>
              </w:rPr>
            </w:pPr>
          </w:p>
        </w:tc>
      </w:tr>
      <w:tr w:rsidR="00C32496" w:rsidRPr="00C4420C" w14:paraId="5E998486" w14:textId="77777777" w:rsidTr="006971DD">
        <w:trPr>
          <w:tblHeader/>
          <w:jc w:val="center"/>
        </w:trPr>
        <w:tc>
          <w:tcPr>
            <w:tcW w:w="2337" w:type="dxa"/>
          </w:tcPr>
          <w:p w14:paraId="7EE70777"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Final </w:t>
            </w:r>
            <w:proofErr w:type="spellStart"/>
            <w:r w:rsidRPr="00C4420C">
              <w:rPr>
                <w:rFonts w:ascii="Times New Roman" w:hAnsi="Times New Roman" w:cs="Times New Roman"/>
                <w:color w:val="auto"/>
              </w:rPr>
              <w:t>buret</w:t>
            </w:r>
            <w:proofErr w:type="spellEnd"/>
            <w:r w:rsidRPr="00C4420C">
              <w:rPr>
                <w:rFonts w:ascii="Times New Roman" w:hAnsi="Times New Roman" w:cs="Times New Roman"/>
                <w:color w:val="auto"/>
              </w:rPr>
              <w:t xml:space="preserve"> reading</w:t>
            </w:r>
          </w:p>
        </w:tc>
        <w:tc>
          <w:tcPr>
            <w:tcW w:w="2337" w:type="dxa"/>
          </w:tcPr>
          <w:p w14:paraId="00165D24" w14:textId="77777777" w:rsidR="00C32496" w:rsidRPr="00C4420C" w:rsidRDefault="00C32496" w:rsidP="006971DD">
            <w:pPr>
              <w:pStyle w:val="Heading2"/>
              <w:rPr>
                <w:rFonts w:ascii="Times New Roman" w:hAnsi="Times New Roman" w:cs="Times New Roman"/>
                <w:color w:val="auto"/>
              </w:rPr>
            </w:pPr>
          </w:p>
        </w:tc>
        <w:tc>
          <w:tcPr>
            <w:tcW w:w="2338" w:type="dxa"/>
          </w:tcPr>
          <w:p w14:paraId="74FFD9C2" w14:textId="77777777" w:rsidR="00C32496" w:rsidRPr="00C4420C" w:rsidRDefault="00C32496" w:rsidP="006971DD">
            <w:pPr>
              <w:pStyle w:val="Heading2"/>
              <w:rPr>
                <w:rFonts w:ascii="Times New Roman" w:hAnsi="Times New Roman" w:cs="Times New Roman"/>
                <w:color w:val="auto"/>
              </w:rPr>
            </w:pPr>
          </w:p>
        </w:tc>
        <w:tc>
          <w:tcPr>
            <w:tcW w:w="2338" w:type="dxa"/>
          </w:tcPr>
          <w:p w14:paraId="1651E3B6" w14:textId="77777777" w:rsidR="00C32496" w:rsidRPr="00C4420C" w:rsidRDefault="00C32496" w:rsidP="006971DD">
            <w:pPr>
              <w:pStyle w:val="Heading2"/>
              <w:rPr>
                <w:rFonts w:ascii="Times New Roman" w:hAnsi="Times New Roman" w:cs="Times New Roman"/>
                <w:color w:val="auto"/>
              </w:rPr>
            </w:pPr>
          </w:p>
        </w:tc>
      </w:tr>
      <w:tr w:rsidR="00C32496" w:rsidRPr="00C4420C" w14:paraId="79B01693" w14:textId="77777777" w:rsidTr="006971DD">
        <w:trPr>
          <w:tblHeader/>
          <w:jc w:val="center"/>
        </w:trPr>
        <w:tc>
          <w:tcPr>
            <w:tcW w:w="2337" w:type="dxa"/>
          </w:tcPr>
          <w:p w14:paraId="427DE67D"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Volume of </w:t>
            </w:r>
            <w:proofErr w:type="spellStart"/>
            <w:r w:rsidRPr="00C4420C">
              <w:rPr>
                <w:rFonts w:ascii="Times New Roman" w:hAnsi="Times New Roman" w:cs="Times New Roman"/>
                <w:color w:val="auto"/>
              </w:rPr>
              <w:t>NaOH</w:t>
            </w:r>
            <w:proofErr w:type="spellEnd"/>
          </w:p>
        </w:tc>
        <w:tc>
          <w:tcPr>
            <w:tcW w:w="2337" w:type="dxa"/>
          </w:tcPr>
          <w:p w14:paraId="73003322" w14:textId="77777777" w:rsidR="00C32496" w:rsidRPr="00C4420C" w:rsidRDefault="00C32496" w:rsidP="006971DD">
            <w:pPr>
              <w:pStyle w:val="Heading2"/>
              <w:rPr>
                <w:rFonts w:ascii="Times New Roman" w:hAnsi="Times New Roman" w:cs="Times New Roman"/>
                <w:color w:val="auto"/>
              </w:rPr>
            </w:pPr>
          </w:p>
        </w:tc>
        <w:tc>
          <w:tcPr>
            <w:tcW w:w="2338" w:type="dxa"/>
          </w:tcPr>
          <w:p w14:paraId="69B68481" w14:textId="77777777" w:rsidR="00C32496" w:rsidRPr="00C4420C" w:rsidRDefault="00C32496" w:rsidP="006971DD">
            <w:pPr>
              <w:pStyle w:val="Heading2"/>
              <w:rPr>
                <w:rFonts w:ascii="Times New Roman" w:hAnsi="Times New Roman" w:cs="Times New Roman"/>
                <w:color w:val="auto"/>
              </w:rPr>
            </w:pPr>
          </w:p>
        </w:tc>
        <w:tc>
          <w:tcPr>
            <w:tcW w:w="2338" w:type="dxa"/>
          </w:tcPr>
          <w:p w14:paraId="1A062B19" w14:textId="77777777" w:rsidR="00C32496" w:rsidRPr="00C4420C" w:rsidRDefault="00C32496" w:rsidP="006971DD">
            <w:pPr>
              <w:pStyle w:val="Heading2"/>
              <w:rPr>
                <w:rFonts w:ascii="Times New Roman" w:hAnsi="Times New Roman" w:cs="Times New Roman"/>
                <w:color w:val="auto"/>
              </w:rPr>
            </w:pPr>
          </w:p>
        </w:tc>
      </w:tr>
      <w:tr w:rsidR="00C32496" w:rsidRPr="00C4420C" w14:paraId="74C97737" w14:textId="77777777" w:rsidTr="006971DD">
        <w:trPr>
          <w:tblHeader/>
          <w:jc w:val="center"/>
        </w:trPr>
        <w:tc>
          <w:tcPr>
            <w:tcW w:w="2337" w:type="dxa"/>
          </w:tcPr>
          <w:p w14:paraId="735F03F4"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Moles oxalic acid </w:t>
            </w:r>
            <w:proofErr w:type="spellStart"/>
            <w:r w:rsidRPr="00C4420C">
              <w:rPr>
                <w:rFonts w:ascii="Times New Roman" w:hAnsi="Times New Roman" w:cs="Times New Roman"/>
                <w:color w:val="auto"/>
              </w:rPr>
              <w:t>dihydrate</w:t>
            </w:r>
            <w:proofErr w:type="spellEnd"/>
            <w:r w:rsidRPr="00C4420C">
              <w:rPr>
                <w:rFonts w:ascii="Times New Roman" w:hAnsi="Times New Roman" w:cs="Times New Roman"/>
                <w:color w:val="auto"/>
              </w:rPr>
              <w:t xml:space="preserve"> used</w:t>
            </w:r>
          </w:p>
        </w:tc>
        <w:tc>
          <w:tcPr>
            <w:tcW w:w="2337" w:type="dxa"/>
          </w:tcPr>
          <w:p w14:paraId="1F279FE7" w14:textId="77777777" w:rsidR="00C32496" w:rsidRPr="00C4420C" w:rsidRDefault="00C32496" w:rsidP="006971DD">
            <w:pPr>
              <w:pStyle w:val="Heading2"/>
              <w:rPr>
                <w:rFonts w:ascii="Times New Roman" w:hAnsi="Times New Roman" w:cs="Times New Roman"/>
                <w:color w:val="auto"/>
              </w:rPr>
            </w:pPr>
          </w:p>
        </w:tc>
        <w:tc>
          <w:tcPr>
            <w:tcW w:w="2338" w:type="dxa"/>
          </w:tcPr>
          <w:p w14:paraId="4E2E28EC" w14:textId="77777777" w:rsidR="00C32496" w:rsidRPr="00C4420C" w:rsidRDefault="00C32496" w:rsidP="006971DD">
            <w:pPr>
              <w:pStyle w:val="Heading2"/>
              <w:rPr>
                <w:rFonts w:ascii="Times New Roman" w:hAnsi="Times New Roman" w:cs="Times New Roman"/>
                <w:color w:val="auto"/>
              </w:rPr>
            </w:pPr>
          </w:p>
        </w:tc>
        <w:tc>
          <w:tcPr>
            <w:tcW w:w="2338" w:type="dxa"/>
          </w:tcPr>
          <w:p w14:paraId="5BE4D4ED" w14:textId="77777777" w:rsidR="00C32496" w:rsidRPr="00C4420C" w:rsidRDefault="00C32496" w:rsidP="006971DD">
            <w:pPr>
              <w:pStyle w:val="Heading2"/>
              <w:rPr>
                <w:rFonts w:ascii="Times New Roman" w:hAnsi="Times New Roman" w:cs="Times New Roman"/>
                <w:color w:val="auto"/>
              </w:rPr>
            </w:pPr>
          </w:p>
        </w:tc>
      </w:tr>
      <w:tr w:rsidR="00C32496" w:rsidRPr="00C4420C" w14:paraId="272923EB" w14:textId="77777777" w:rsidTr="006971DD">
        <w:trPr>
          <w:tblHeader/>
          <w:jc w:val="center"/>
        </w:trPr>
        <w:tc>
          <w:tcPr>
            <w:tcW w:w="2337" w:type="dxa"/>
          </w:tcPr>
          <w:p w14:paraId="6FEF6121"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Moles </w:t>
            </w:r>
            <w:proofErr w:type="spellStart"/>
            <w:r w:rsidRPr="00C4420C">
              <w:rPr>
                <w:rFonts w:ascii="Times New Roman" w:hAnsi="Times New Roman" w:cs="Times New Roman"/>
                <w:color w:val="auto"/>
              </w:rPr>
              <w:t>NaOH</w:t>
            </w:r>
            <w:proofErr w:type="spellEnd"/>
            <w:r w:rsidRPr="00C4420C">
              <w:rPr>
                <w:rFonts w:ascii="Times New Roman" w:hAnsi="Times New Roman" w:cs="Times New Roman"/>
                <w:color w:val="auto"/>
              </w:rPr>
              <w:t xml:space="preserve"> used</w:t>
            </w:r>
          </w:p>
        </w:tc>
        <w:tc>
          <w:tcPr>
            <w:tcW w:w="2337" w:type="dxa"/>
          </w:tcPr>
          <w:p w14:paraId="4D6E1B69" w14:textId="77777777" w:rsidR="00C32496" w:rsidRPr="00C4420C" w:rsidRDefault="00C32496" w:rsidP="006971DD">
            <w:pPr>
              <w:pStyle w:val="Heading2"/>
              <w:rPr>
                <w:rFonts w:ascii="Times New Roman" w:hAnsi="Times New Roman" w:cs="Times New Roman"/>
                <w:color w:val="auto"/>
              </w:rPr>
            </w:pPr>
          </w:p>
        </w:tc>
        <w:tc>
          <w:tcPr>
            <w:tcW w:w="2338" w:type="dxa"/>
          </w:tcPr>
          <w:p w14:paraId="141E5EB1" w14:textId="77777777" w:rsidR="00C32496" w:rsidRPr="00C4420C" w:rsidRDefault="00C32496" w:rsidP="006971DD">
            <w:pPr>
              <w:pStyle w:val="Heading2"/>
              <w:rPr>
                <w:rFonts w:ascii="Times New Roman" w:hAnsi="Times New Roman" w:cs="Times New Roman"/>
                <w:color w:val="auto"/>
              </w:rPr>
            </w:pPr>
          </w:p>
        </w:tc>
        <w:tc>
          <w:tcPr>
            <w:tcW w:w="2338" w:type="dxa"/>
          </w:tcPr>
          <w:p w14:paraId="6C237414" w14:textId="77777777" w:rsidR="00C32496" w:rsidRPr="00C4420C" w:rsidRDefault="00C32496" w:rsidP="006971DD">
            <w:pPr>
              <w:pStyle w:val="Heading2"/>
              <w:rPr>
                <w:rFonts w:ascii="Times New Roman" w:hAnsi="Times New Roman" w:cs="Times New Roman"/>
                <w:color w:val="auto"/>
              </w:rPr>
            </w:pPr>
          </w:p>
        </w:tc>
      </w:tr>
      <w:tr w:rsidR="00C32496" w:rsidRPr="00C4420C" w14:paraId="211453E9" w14:textId="77777777" w:rsidTr="006971DD">
        <w:trPr>
          <w:tblHeader/>
          <w:jc w:val="center"/>
        </w:trPr>
        <w:tc>
          <w:tcPr>
            <w:tcW w:w="2337" w:type="dxa"/>
          </w:tcPr>
          <w:p w14:paraId="7053C390"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Volume of </w:t>
            </w:r>
            <w:proofErr w:type="spellStart"/>
            <w:r w:rsidRPr="00C4420C">
              <w:rPr>
                <w:rFonts w:ascii="Times New Roman" w:hAnsi="Times New Roman" w:cs="Times New Roman"/>
                <w:color w:val="auto"/>
              </w:rPr>
              <w:t>NaOH</w:t>
            </w:r>
            <w:proofErr w:type="spellEnd"/>
            <w:r w:rsidRPr="00C4420C">
              <w:rPr>
                <w:rFonts w:ascii="Times New Roman" w:hAnsi="Times New Roman" w:cs="Times New Roman"/>
                <w:color w:val="auto"/>
              </w:rPr>
              <w:t xml:space="preserve"> (</w:t>
            </w:r>
            <w:r>
              <w:rPr>
                <w:rFonts w:ascii="Times New Roman" w:hAnsi="Times New Roman" w:cs="Times New Roman"/>
                <w:color w:val="auto"/>
              </w:rPr>
              <w:t>L</w:t>
            </w:r>
            <w:r w:rsidRPr="00C4420C">
              <w:rPr>
                <w:rFonts w:ascii="Times New Roman" w:hAnsi="Times New Roman" w:cs="Times New Roman"/>
                <w:color w:val="auto"/>
              </w:rPr>
              <w:t>)</w:t>
            </w:r>
          </w:p>
        </w:tc>
        <w:tc>
          <w:tcPr>
            <w:tcW w:w="2337" w:type="dxa"/>
          </w:tcPr>
          <w:p w14:paraId="5882594E" w14:textId="77777777" w:rsidR="00C32496" w:rsidRPr="00C4420C" w:rsidRDefault="00C32496" w:rsidP="006971DD">
            <w:pPr>
              <w:pStyle w:val="Heading2"/>
              <w:rPr>
                <w:rFonts w:ascii="Times New Roman" w:hAnsi="Times New Roman" w:cs="Times New Roman"/>
                <w:color w:val="auto"/>
              </w:rPr>
            </w:pPr>
          </w:p>
        </w:tc>
        <w:tc>
          <w:tcPr>
            <w:tcW w:w="2338" w:type="dxa"/>
          </w:tcPr>
          <w:p w14:paraId="1BA8F80E" w14:textId="77777777" w:rsidR="00C32496" w:rsidRPr="00C4420C" w:rsidRDefault="00C32496" w:rsidP="006971DD">
            <w:pPr>
              <w:pStyle w:val="Heading2"/>
              <w:rPr>
                <w:rFonts w:ascii="Times New Roman" w:hAnsi="Times New Roman" w:cs="Times New Roman"/>
                <w:color w:val="auto"/>
              </w:rPr>
            </w:pPr>
          </w:p>
        </w:tc>
        <w:tc>
          <w:tcPr>
            <w:tcW w:w="2338" w:type="dxa"/>
          </w:tcPr>
          <w:p w14:paraId="3C40E815" w14:textId="77777777" w:rsidR="00C32496" w:rsidRPr="00C4420C" w:rsidRDefault="00C32496" w:rsidP="006971DD">
            <w:pPr>
              <w:pStyle w:val="Heading2"/>
              <w:rPr>
                <w:rFonts w:ascii="Times New Roman" w:hAnsi="Times New Roman" w:cs="Times New Roman"/>
                <w:color w:val="auto"/>
              </w:rPr>
            </w:pPr>
          </w:p>
        </w:tc>
      </w:tr>
      <w:tr w:rsidR="00C32496" w:rsidRPr="00C4420C" w14:paraId="5F836162" w14:textId="77777777" w:rsidTr="006971DD">
        <w:trPr>
          <w:tblHeader/>
          <w:jc w:val="center"/>
        </w:trPr>
        <w:tc>
          <w:tcPr>
            <w:tcW w:w="2337" w:type="dxa"/>
          </w:tcPr>
          <w:p w14:paraId="23E3C2CD" w14:textId="77777777" w:rsidR="00C32496" w:rsidRPr="00C4420C" w:rsidRDefault="00C32496" w:rsidP="006971DD">
            <w:pPr>
              <w:pStyle w:val="Heading2"/>
              <w:rPr>
                <w:rFonts w:ascii="Times New Roman" w:hAnsi="Times New Roman" w:cs="Times New Roman"/>
                <w:color w:val="auto"/>
              </w:rPr>
            </w:pPr>
            <w:r w:rsidRPr="00C4420C">
              <w:rPr>
                <w:rFonts w:ascii="Times New Roman" w:hAnsi="Times New Roman" w:cs="Times New Roman"/>
                <w:color w:val="auto"/>
              </w:rPr>
              <w:t xml:space="preserve">Molarity of </w:t>
            </w:r>
            <w:proofErr w:type="spellStart"/>
            <w:r w:rsidRPr="00C4420C">
              <w:rPr>
                <w:rFonts w:ascii="Times New Roman" w:hAnsi="Times New Roman" w:cs="Times New Roman"/>
                <w:color w:val="auto"/>
              </w:rPr>
              <w:t>NaOH</w:t>
            </w:r>
            <w:proofErr w:type="spellEnd"/>
          </w:p>
        </w:tc>
        <w:tc>
          <w:tcPr>
            <w:tcW w:w="2337" w:type="dxa"/>
          </w:tcPr>
          <w:p w14:paraId="73B4EBF1" w14:textId="77777777" w:rsidR="00C32496" w:rsidRPr="00C4420C" w:rsidRDefault="00C32496" w:rsidP="006971DD">
            <w:pPr>
              <w:pStyle w:val="Heading2"/>
              <w:rPr>
                <w:rFonts w:ascii="Times New Roman" w:hAnsi="Times New Roman" w:cs="Times New Roman"/>
                <w:color w:val="auto"/>
              </w:rPr>
            </w:pPr>
          </w:p>
        </w:tc>
        <w:tc>
          <w:tcPr>
            <w:tcW w:w="2338" w:type="dxa"/>
          </w:tcPr>
          <w:p w14:paraId="7ECC629A" w14:textId="77777777" w:rsidR="00C32496" w:rsidRPr="00C4420C" w:rsidRDefault="00C32496" w:rsidP="006971DD">
            <w:pPr>
              <w:pStyle w:val="Heading2"/>
              <w:rPr>
                <w:rFonts w:ascii="Times New Roman" w:hAnsi="Times New Roman" w:cs="Times New Roman"/>
                <w:color w:val="auto"/>
              </w:rPr>
            </w:pPr>
          </w:p>
        </w:tc>
        <w:tc>
          <w:tcPr>
            <w:tcW w:w="2338" w:type="dxa"/>
          </w:tcPr>
          <w:p w14:paraId="01EF9713" w14:textId="77777777" w:rsidR="00C32496" w:rsidRPr="00C4420C" w:rsidRDefault="00C32496" w:rsidP="006971DD">
            <w:pPr>
              <w:pStyle w:val="Heading2"/>
              <w:rPr>
                <w:rFonts w:ascii="Times New Roman" w:hAnsi="Times New Roman" w:cs="Times New Roman"/>
                <w:color w:val="auto"/>
              </w:rPr>
            </w:pPr>
          </w:p>
        </w:tc>
      </w:tr>
    </w:tbl>
    <w:p w14:paraId="4E3BD042" w14:textId="77777777" w:rsidR="00C32496" w:rsidRDefault="00C32496" w:rsidP="00C32496">
      <w:pPr>
        <w:tabs>
          <w:tab w:val="left" w:pos="-1440"/>
          <w:tab w:val="left" w:pos="-720"/>
          <w:tab w:val="left" w:pos="0"/>
          <w:tab w:val="left" w:pos="504"/>
          <w:tab w:val="left" w:pos="1440"/>
        </w:tabs>
        <w:suppressAutoHyphens/>
      </w:pPr>
      <w:r>
        <w:tab/>
      </w:r>
    </w:p>
    <w:p w14:paraId="67B154C8" w14:textId="77777777" w:rsidR="00C32496" w:rsidRDefault="00C32496" w:rsidP="00C32496">
      <w:pPr>
        <w:tabs>
          <w:tab w:val="left" w:pos="-1440"/>
          <w:tab w:val="left" w:pos="-720"/>
          <w:tab w:val="left" w:pos="0"/>
          <w:tab w:val="left" w:pos="504"/>
          <w:tab w:val="left" w:pos="1440"/>
        </w:tabs>
        <w:suppressAutoHyphens/>
      </w:pPr>
      <w:r>
        <w:t>Include an example of your calculations with your report.</w:t>
      </w:r>
    </w:p>
    <w:p w14:paraId="1D7B8F71" w14:textId="77777777" w:rsidR="00C32496" w:rsidRPr="00B61153" w:rsidRDefault="00637128" w:rsidP="00C32496">
      <w:pPr>
        <w:pStyle w:val="Heading1"/>
        <w:jc w:val="center"/>
        <w:rPr>
          <w:rFonts w:ascii="Times New Roman" w:hAnsi="Times New Roman" w:cs="Times New Roman"/>
          <w:b/>
          <w:bCs/>
          <w:color w:val="auto"/>
        </w:rPr>
      </w:pPr>
      <w:r>
        <w:br w:type="page"/>
      </w:r>
      <w:r w:rsidR="00C32496" w:rsidRPr="00B61153">
        <w:rPr>
          <w:rFonts w:ascii="Times New Roman" w:hAnsi="Times New Roman" w:cs="Times New Roman"/>
          <w:b/>
          <w:bCs/>
          <w:color w:val="auto"/>
        </w:rPr>
        <w:lastRenderedPageBreak/>
        <w:t>E12A</w:t>
      </w:r>
      <w:r w:rsidR="00C32496">
        <w:rPr>
          <w:rFonts w:ascii="Times New Roman" w:hAnsi="Times New Roman" w:cs="Times New Roman"/>
          <w:b/>
          <w:bCs/>
          <w:color w:val="auto"/>
        </w:rPr>
        <w:t xml:space="preserve"> -</w:t>
      </w:r>
      <w:r w:rsidR="00C32496" w:rsidRPr="00B61153">
        <w:rPr>
          <w:rFonts w:ascii="Times New Roman" w:hAnsi="Times New Roman" w:cs="Times New Roman"/>
          <w:b/>
          <w:bCs/>
          <w:color w:val="auto"/>
        </w:rPr>
        <w:t xml:space="preserve"> STANDARDIZATION OF SODIUM HYDROXIDE</w:t>
      </w:r>
    </w:p>
    <w:p w14:paraId="283A9AD9" w14:textId="77777777" w:rsidR="00C32496" w:rsidRDefault="00C32496" w:rsidP="00C32496">
      <w:pPr>
        <w:jc w:val="center"/>
      </w:pPr>
    </w:p>
    <w:p w14:paraId="6B534488" w14:textId="77777777" w:rsidR="00C32496" w:rsidRPr="00B61153" w:rsidRDefault="00C32496" w:rsidP="00C32496">
      <w:pPr>
        <w:jc w:val="center"/>
      </w:pPr>
      <w:r w:rsidRPr="00B61153">
        <w:t>POST LAB QUESTIONS</w:t>
      </w:r>
    </w:p>
    <w:p w14:paraId="7478FD1B" w14:textId="77777777" w:rsidR="00C32496" w:rsidRDefault="00C32496" w:rsidP="00C32496">
      <w:pPr>
        <w:tabs>
          <w:tab w:val="left" w:pos="-1440"/>
          <w:tab w:val="left" w:pos="-720"/>
          <w:tab w:val="left" w:pos="0"/>
          <w:tab w:val="left" w:pos="504"/>
          <w:tab w:val="left" w:pos="1440"/>
        </w:tabs>
        <w:suppressAutoHyphens/>
      </w:pPr>
    </w:p>
    <w:p w14:paraId="3C5D0BD3" w14:textId="79725CA9" w:rsidR="002B306E" w:rsidRDefault="002B306E" w:rsidP="002B306E">
      <w:pPr>
        <w:tabs>
          <w:tab w:val="right" w:pos="9360"/>
        </w:tabs>
        <w:suppressAutoHyphens/>
      </w:pPr>
      <w:r>
        <w:t>Section_______________</w:t>
      </w:r>
      <w:r>
        <w:tab/>
        <w:t>Name______________________</w:t>
      </w:r>
    </w:p>
    <w:p w14:paraId="29153E09" w14:textId="77777777" w:rsidR="00637128" w:rsidRDefault="00637128" w:rsidP="00637128">
      <w:pPr>
        <w:tabs>
          <w:tab w:val="left" w:pos="-1440"/>
          <w:tab w:val="left" w:pos="-720"/>
          <w:tab w:val="left" w:pos="0"/>
          <w:tab w:val="left" w:pos="504"/>
          <w:tab w:val="left" w:pos="1440"/>
        </w:tabs>
        <w:suppressAutoHyphens/>
        <w:jc w:val="center"/>
      </w:pPr>
    </w:p>
    <w:p w14:paraId="6479AE50" w14:textId="77777777" w:rsidR="00B43274" w:rsidRDefault="00637128" w:rsidP="00B43274">
      <w:pPr>
        <w:pStyle w:val="ListParagraph"/>
        <w:numPr>
          <w:ilvl w:val="0"/>
          <w:numId w:val="1"/>
        </w:numPr>
        <w:tabs>
          <w:tab w:val="left" w:pos="-1440"/>
          <w:tab w:val="left" w:pos="-720"/>
          <w:tab w:val="left" w:pos="0"/>
          <w:tab w:val="left" w:pos="504"/>
          <w:tab w:val="left" w:pos="1440"/>
        </w:tabs>
        <w:suppressAutoHyphens/>
        <w:jc w:val="both"/>
      </w:pPr>
      <w:r>
        <w:t>Calculate the mass of acetic acid (HC</w:t>
      </w:r>
      <w:r w:rsidRPr="002B306E">
        <w:rPr>
          <w:vertAlign w:val="subscript"/>
        </w:rPr>
        <w:t>2</w:t>
      </w:r>
      <w:r>
        <w:t>H</w:t>
      </w:r>
      <w:r w:rsidRPr="002B306E">
        <w:rPr>
          <w:vertAlign w:val="subscript"/>
        </w:rPr>
        <w:t>3</w:t>
      </w:r>
      <w:r>
        <w:t>O</w:t>
      </w:r>
      <w:r w:rsidRPr="002B306E">
        <w:rPr>
          <w:vertAlign w:val="subscript"/>
        </w:rPr>
        <w:t>2</w:t>
      </w:r>
      <w:r>
        <w:t xml:space="preserve">) that would be neutralized by 28.67 mL of </w:t>
      </w:r>
      <w:r w:rsidRPr="002B306E">
        <w:rPr>
          <w:b/>
        </w:rPr>
        <w:t>your</w:t>
      </w:r>
      <w:r>
        <w:t xml:space="preserve"> NaOH solution.  Write the equation for the reaction, and show your method of calculation.</w:t>
      </w:r>
    </w:p>
    <w:p w14:paraId="5F0CA140" w14:textId="2B21154C" w:rsidR="00637128" w:rsidRDefault="00B43274" w:rsidP="00B43274">
      <w:pPr>
        <w:tabs>
          <w:tab w:val="left" w:pos="-1440"/>
          <w:tab w:val="left" w:pos="-720"/>
          <w:tab w:val="left" w:pos="0"/>
          <w:tab w:val="left" w:pos="504"/>
          <w:tab w:val="left" w:pos="1440"/>
        </w:tabs>
        <w:suppressAutoHyphens/>
        <w:spacing w:line="3840" w:lineRule="auto"/>
        <w:jc w:val="both"/>
      </w:pPr>
      <w:r>
        <w:t xml:space="preserve"> </w:t>
      </w:r>
    </w:p>
    <w:p w14:paraId="59407FFA" w14:textId="74A97708" w:rsidR="00637128" w:rsidRDefault="00637128" w:rsidP="002B306E">
      <w:pPr>
        <w:pStyle w:val="ListParagraph"/>
        <w:numPr>
          <w:ilvl w:val="0"/>
          <w:numId w:val="1"/>
        </w:numPr>
        <w:tabs>
          <w:tab w:val="left" w:pos="-1440"/>
          <w:tab w:val="left" w:pos="-720"/>
          <w:tab w:val="left" w:pos="0"/>
          <w:tab w:val="left" w:pos="504"/>
          <w:tab w:val="left" w:pos="1440"/>
        </w:tabs>
        <w:suppressAutoHyphens/>
        <w:jc w:val="both"/>
      </w:pPr>
      <w:r>
        <w:t>Potassium hydrogen oxalate can also be used as a primary standard.  Its formula is KHC</w:t>
      </w:r>
      <w:r w:rsidRPr="002B306E">
        <w:rPr>
          <w:vertAlign w:val="subscript"/>
        </w:rPr>
        <w:t>2</w:t>
      </w:r>
      <w:r>
        <w:t>O</w:t>
      </w:r>
      <w:r w:rsidRPr="002B306E">
        <w:rPr>
          <w:vertAlign w:val="subscript"/>
        </w:rPr>
        <w:t xml:space="preserve">4 </w:t>
      </w:r>
      <w:r>
        <w:sym w:font="Symbol" w:char="F0D7"/>
      </w:r>
      <w:r>
        <w:t xml:space="preserve"> H</w:t>
      </w:r>
      <w:r w:rsidRPr="002B306E">
        <w:rPr>
          <w:vertAlign w:val="subscript"/>
        </w:rPr>
        <w:t>2</w:t>
      </w:r>
      <w:r>
        <w:t>O.  When this compound is used to react with 0.1 M NaOH, we would not use 0.2 g samples, as we did with our oxalic acid dihydrate.  Would the correct sample size of potassium hydrogen oxalate monohydrate be greater or less than 0.2 g?  Explain.</w:t>
      </w:r>
    </w:p>
    <w:p w14:paraId="720E1FF6" w14:textId="77777777" w:rsidR="00C32496" w:rsidRDefault="00637128" w:rsidP="00C32496">
      <w:pPr>
        <w:pStyle w:val="Heading1"/>
        <w:jc w:val="center"/>
        <w:rPr>
          <w:rFonts w:ascii="Times New Roman" w:hAnsi="Times New Roman" w:cs="Times New Roman"/>
          <w:b/>
          <w:bCs/>
          <w:color w:val="auto"/>
        </w:rPr>
      </w:pPr>
      <w:r>
        <w:br w:type="page"/>
      </w:r>
      <w:r w:rsidR="00C32496" w:rsidRPr="00B61153">
        <w:rPr>
          <w:rFonts w:ascii="Times New Roman" w:hAnsi="Times New Roman" w:cs="Times New Roman"/>
          <w:b/>
          <w:bCs/>
          <w:color w:val="auto"/>
        </w:rPr>
        <w:lastRenderedPageBreak/>
        <w:t>E12A - STANDARDIZATION OF SODIUM HYDROXIDE</w:t>
      </w:r>
    </w:p>
    <w:p w14:paraId="22ED1D20" w14:textId="77777777" w:rsidR="00C32496" w:rsidRPr="00B61153" w:rsidRDefault="00C32496" w:rsidP="00C32496"/>
    <w:p w14:paraId="7D8318BB" w14:textId="77777777" w:rsidR="00C32496" w:rsidRPr="00B61153" w:rsidRDefault="00C32496" w:rsidP="00C32496">
      <w:pPr>
        <w:jc w:val="center"/>
      </w:pPr>
      <w:r w:rsidRPr="00B61153">
        <w:t>PRE-LABORATORY ASSIGNMENT</w:t>
      </w:r>
    </w:p>
    <w:p w14:paraId="2958C269" w14:textId="77777777" w:rsidR="00C32496" w:rsidRDefault="00C32496" w:rsidP="00637128">
      <w:pPr>
        <w:tabs>
          <w:tab w:val="right" w:pos="9360"/>
        </w:tabs>
        <w:suppressAutoHyphens/>
      </w:pPr>
    </w:p>
    <w:p w14:paraId="0CEE3B0A" w14:textId="77777777" w:rsidR="00637128" w:rsidRDefault="00637128" w:rsidP="00637128">
      <w:pPr>
        <w:tabs>
          <w:tab w:val="right" w:pos="9360"/>
        </w:tabs>
        <w:suppressAutoHyphens/>
      </w:pPr>
      <w:r>
        <w:t>Section_________________</w:t>
      </w:r>
      <w:r>
        <w:tab/>
        <w:t>Name______________________</w:t>
      </w:r>
    </w:p>
    <w:p w14:paraId="2A5B9FA3" w14:textId="77777777" w:rsidR="00637128" w:rsidRDefault="00637128" w:rsidP="00637128">
      <w:pPr>
        <w:tabs>
          <w:tab w:val="left" w:pos="-1440"/>
          <w:tab w:val="left" w:pos="-720"/>
          <w:tab w:val="left" w:pos="0"/>
          <w:tab w:val="left" w:pos="504"/>
          <w:tab w:val="left" w:pos="1440"/>
        </w:tabs>
        <w:suppressAutoHyphens/>
      </w:pPr>
    </w:p>
    <w:p w14:paraId="7972C834" w14:textId="77777777" w:rsidR="00B43274" w:rsidRDefault="00637128" w:rsidP="00B43274">
      <w:pPr>
        <w:pStyle w:val="ListParagraph"/>
        <w:numPr>
          <w:ilvl w:val="0"/>
          <w:numId w:val="2"/>
        </w:numPr>
        <w:tabs>
          <w:tab w:val="left" w:pos="-1440"/>
          <w:tab w:val="left" w:pos="-720"/>
          <w:tab w:val="left" w:pos="0"/>
          <w:tab w:val="left" w:pos="504"/>
          <w:tab w:val="left" w:pos="1440"/>
        </w:tabs>
        <w:suppressAutoHyphens/>
        <w:jc w:val="both"/>
      </w:pPr>
      <w:r>
        <w:t>The density of 50</w:t>
      </w:r>
      <w:proofErr w:type="gramStart"/>
      <w:r w:rsidR="00975779">
        <w:t>.</w:t>
      </w:r>
      <w:r>
        <w:t>%</w:t>
      </w:r>
      <w:proofErr w:type="gramEnd"/>
      <w:r>
        <w:t xml:space="preserve"> NaOH solution is about 1.5 g/</w:t>
      </w:r>
      <w:proofErr w:type="spellStart"/>
      <w:r>
        <w:t>mL.</w:t>
      </w:r>
      <w:proofErr w:type="spellEnd"/>
      <w:r>
        <w:t xml:space="preserve">  Calculate the volume of 50</w:t>
      </w:r>
      <w:proofErr w:type="gramStart"/>
      <w:r w:rsidR="00975779">
        <w:t>.</w:t>
      </w:r>
      <w:r>
        <w:t>%</w:t>
      </w:r>
      <w:proofErr w:type="gramEnd"/>
      <w:r>
        <w:t xml:space="preserve"> NaOH solution that contains 0.050 mole of </w:t>
      </w:r>
      <w:proofErr w:type="spellStart"/>
      <w:r>
        <w:t>NaOH</w:t>
      </w:r>
      <w:proofErr w:type="spellEnd"/>
      <w:r>
        <w:t>.</w:t>
      </w:r>
    </w:p>
    <w:p w14:paraId="7487E488" w14:textId="437777F7" w:rsidR="00637128" w:rsidRDefault="00B43274" w:rsidP="00B43274">
      <w:pPr>
        <w:tabs>
          <w:tab w:val="left" w:pos="-1440"/>
          <w:tab w:val="left" w:pos="-720"/>
          <w:tab w:val="left" w:pos="0"/>
          <w:tab w:val="left" w:pos="504"/>
          <w:tab w:val="left" w:pos="1440"/>
        </w:tabs>
        <w:suppressAutoHyphens/>
        <w:spacing w:line="3360" w:lineRule="auto"/>
        <w:jc w:val="both"/>
      </w:pPr>
      <w:r>
        <w:t xml:space="preserve"> </w:t>
      </w:r>
    </w:p>
    <w:p w14:paraId="4002394A" w14:textId="77777777" w:rsidR="00B43274" w:rsidRDefault="00637128" w:rsidP="00B43274">
      <w:pPr>
        <w:pStyle w:val="ListParagraph"/>
        <w:numPr>
          <w:ilvl w:val="0"/>
          <w:numId w:val="2"/>
        </w:numPr>
        <w:tabs>
          <w:tab w:val="left" w:pos="-1440"/>
          <w:tab w:val="left" w:pos="-720"/>
          <w:tab w:val="left" w:pos="0"/>
          <w:tab w:val="left" w:pos="504"/>
          <w:tab w:val="left" w:pos="1440"/>
        </w:tabs>
        <w:suppressAutoHyphens/>
        <w:jc w:val="both"/>
      </w:pPr>
      <w:r>
        <w:t xml:space="preserve">Calculate the molarity of a NaOH solution if 32.02 mL of the solution neutralizes 0.2262 g of oxalic acid </w:t>
      </w:r>
      <w:proofErr w:type="spellStart"/>
      <w:r>
        <w:t>dihydrate</w:t>
      </w:r>
      <w:proofErr w:type="spellEnd"/>
      <w:r>
        <w:t>.</w:t>
      </w:r>
    </w:p>
    <w:p w14:paraId="6B06F621" w14:textId="77777777" w:rsidR="00B43274" w:rsidRDefault="00B43274" w:rsidP="00B43274">
      <w:pPr>
        <w:spacing w:line="2880" w:lineRule="auto"/>
      </w:pPr>
    </w:p>
    <w:p w14:paraId="1BF99464" w14:textId="2664BCED" w:rsidR="00637128" w:rsidRDefault="00637128" w:rsidP="002B306E">
      <w:pPr>
        <w:pStyle w:val="ListParagraph"/>
        <w:numPr>
          <w:ilvl w:val="0"/>
          <w:numId w:val="2"/>
        </w:numPr>
        <w:tabs>
          <w:tab w:val="left" w:pos="-1440"/>
          <w:tab w:val="left" w:pos="-720"/>
          <w:tab w:val="left" w:pos="0"/>
          <w:tab w:val="left" w:pos="504"/>
          <w:tab w:val="left" w:pos="1440"/>
        </w:tabs>
        <w:suppressAutoHyphens/>
        <w:jc w:val="both"/>
      </w:pPr>
      <w:r>
        <w:t>Will the calculated molarity of the NaOH solution be too high or too low if a student “overshoots” the end point of the titration?  Explain.</w:t>
      </w:r>
    </w:p>
    <w:p w14:paraId="6365DD60" w14:textId="4196A1FD" w:rsidR="00975779" w:rsidRDefault="00975779">
      <w:bookmarkStart w:id="0" w:name="_GoBack"/>
      <w:bookmarkEnd w:id="0"/>
    </w:p>
    <w:p w14:paraId="553E8C42" w14:textId="77777777" w:rsidR="0073762F" w:rsidRDefault="0073762F" w:rsidP="00637128"/>
    <w:sectPr w:rsidR="0073762F">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57D7D" w14:textId="77777777" w:rsidR="004B5D03" w:rsidRDefault="004B5D03" w:rsidP="005F468B">
      <w:r>
        <w:separator/>
      </w:r>
    </w:p>
  </w:endnote>
  <w:endnote w:type="continuationSeparator" w:id="0">
    <w:p w14:paraId="51E1E0B2" w14:textId="77777777" w:rsidR="004B5D03" w:rsidRDefault="004B5D03" w:rsidP="005F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2201781"/>
      <w:docPartObj>
        <w:docPartGallery w:val="Page Numbers (Bottom of Page)"/>
        <w:docPartUnique/>
      </w:docPartObj>
    </w:sdtPr>
    <w:sdtEndPr>
      <w:rPr>
        <w:rStyle w:val="PageNumber"/>
      </w:rPr>
    </w:sdtEndPr>
    <w:sdtContent>
      <w:p w14:paraId="0227A427" w14:textId="0535F1E9" w:rsidR="005F468B" w:rsidRDefault="005F468B"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F35599" w14:textId="77777777" w:rsidR="005F468B" w:rsidRDefault="005F468B" w:rsidP="005F4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29814054"/>
      <w:docPartObj>
        <w:docPartGallery w:val="Page Numbers (Bottom of Page)"/>
        <w:docPartUnique/>
      </w:docPartObj>
    </w:sdtPr>
    <w:sdtEndPr>
      <w:rPr>
        <w:rStyle w:val="PageNumber"/>
      </w:rPr>
    </w:sdtEndPr>
    <w:sdtContent>
      <w:p w14:paraId="0446E426" w14:textId="685EE98B" w:rsidR="005F468B" w:rsidRDefault="005F468B"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3274">
          <w:rPr>
            <w:rStyle w:val="PageNumber"/>
            <w:noProof/>
          </w:rPr>
          <w:t>5</w:t>
        </w:r>
        <w:r>
          <w:rPr>
            <w:rStyle w:val="PageNumber"/>
          </w:rPr>
          <w:fldChar w:fldCharType="end"/>
        </w:r>
      </w:p>
    </w:sdtContent>
  </w:sdt>
  <w:p w14:paraId="378BABB4" w14:textId="77777777" w:rsidR="005F468B" w:rsidRDefault="005F468B" w:rsidP="005F46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BBC48" w14:textId="77777777" w:rsidR="004B5D03" w:rsidRDefault="004B5D03" w:rsidP="005F468B">
      <w:r>
        <w:separator/>
      </w:r>
    </w:p>
  </w:footnote>
  <w:footnote w:type="continuationSeparator" w:id="0">
    <w:p w14:paraId="3151E59A" w14:textId="77777777" w:rsidR="004B5D03" w:rsidRDefault="004B5D03" w:rsidP="005F4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8232" w14:textId="14F39A98" w:rsidR="005F468B" w:rsidRPr="00C32496" w:rsidRDefault="00C32496">
    <w:pPr>
      <w:pStyle w:val="Header"/>
      <w:rPr>
        <w:i/>
      </w:rPr>
    </w:pPr>
    <w:r w:rsidRPr="00C32496">
      <w:rPr>
        <w:i/>
      </w:rPr>
      <w:t>Chemistry 101</w:t>
    </w:r>
  </w:p>
  <w:p w14:paraId="40DCA6DE" w14:textId="77777777" w:rsidR="005F468B" w:rsidRDefault="005F46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D7F"/>
    <w:multiLevelType w:val="hybridMultilevel"/>
    <w:tmpl w:val="F7D41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209E9"/>
    <w:multiLevelType w:val="hybridMultilevel"/>
    <w:tmpl w:val="81D42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28"/>
    <w:rsid w:val="00205D9B"/>
    <w:rsid w:val="002B306E"/>
    <w:rsid w:val="004B5D03"/>
    <w:rsid w:val="005F468B"/>
    <w:rsid w:val="00637128"/>
    <w:rsid w:val="0073762F"/>
    <w:rsid w:val="007C49EB"/>
    <w:rsid w:val="00832129"/>
    <w:rsid w:val="00975779"/>
    <w:rsid w:val="00B43274"/>
    <w:rsid w:val="00C32496"/>
    <w:rsid w:val="00C53D0D"/>
    <w:rsid w:val="00D34557"/>
    <w:rsid w:val="00F3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B79E"/>
  <w15:chartTrackingRefBased/>
  <w15:docId w15:val="{C32CED2F-9592-B246-A17A-AAFA99E6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28"/>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F46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21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68B"/>
    <w:pPr>
      <w:tabs>
        <w:tab w:val="center" w:pos="4680"/>
        <w:tab w:val="right" w:pos="9360"/>
      </w:tabs>
    </w:pPr>
  </w:style>
  <w:style w:type="character" w:customStyle="1" w:styleId="HeaderChar">
    <w:name w:val="Header Char"/>
    <w:basedOn w:val="DefaultParagraphFont"/>
    <w:link w:val="Header"/>
    <w:uiPriority w:val="99"/>
    <w:rsid w:val="005F468B"/>
    <w:rPr>
      <w:rFonts w:ascii="Times New Roman" w:eastAsia="Times New Roman" w:hAnsi="Times New Roman" w:cs="Times New Roman"/>
      <w:szCs w:val="20"/>
    </w:rPr>
  </w:style>
  <w:style w:type="paragraph" w:styleId="Footer">
    <w:name w:val="footer"/>
    <w:basedOn w:val="Normal"/>
    <w:link w:val="FooterChar"/>
    <w:uiPriority w:val="99"/>
    <w:unhideWhenUsed/>
    <w:rsid w:val="005F468B"/>
    <w:pPr>
      <w:tabs>
        <w:tab w:val="center" w:pos="4680"/>
        <w:tab w:val="right" w:pos="9360"/>
      </w:tabs>
    </w:pPr>
  </w:style>
  <w:style w:type="character" w:customStyle="1" w:styleId="FooterChar">
    <w:name w:val="Footer Char"/>
    <w:basedOn w:val="DefaultParagraphFont"/>
    <w:link w:val="Footer"/>
    <w:uiPriority w:val="99"/>
    <w:rsid w:val="005F468B"/>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5F468B"/>
  </w:style>
  <w:style w:type="character" w:customStyle="1" w:styleId="Heading1Char">
    <w:name w:val="Heading 1 Char"/>
    <w:basedOn w:val="DefaultParagraphFont"/>
    <w:link w:val="Heading1"/>
    <w:uiPriority w:val="9"/>
    <w:rsid w:val="005F468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21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B306E"/>
    <w:pPr>
      <w:ind w:left="720"/>
      <w:contextualSpacing/>
    </w:pPr>
  </w:style>
  <w:style w:type="table" w:styleId="TableGrid">
    <w:name w:val="Table Grid"/>
    <w:basedOn w:val="TableNormal"/>
    <w:uiPriority w:val="39"/>
    <w:rsid w:val="00C3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Yanwei</dc:creator>
  <cp:keywords/>
  <dc:description/>
  <cp:lastModifiedBy>Terry Boan</cp:lastModifiedBy>
  <cp:revision>3</cp:revision>
  <dcterms:created xsi:type="dcterms:W3CDTF">2021-08-05T20:59:00Z</dcterms:created>
  <dcterms:modified xsi:type="dcterms:W3CDTF">2021-08-05T21:02:00Z</dcterms:modified>
</cp:coreProperties>
</file>